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9C23" w14:textId="657481F0" w:rsidR="00D36514" w:rsidRDefault="5D85338F" w:rsidP="717DF705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B99021C" wp14:editId="088E2522">
            <wp:extent cx="4564507" cy="3043004"/>
            <wp:effectExtent l="0" t="0" r="7620" b="5080"/>
            <wp:docPr id="962164035" name="Picture 96216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64035" name="Picture 9621640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4507" cy="304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FE16" w14:textId="48222A6B" w:rsidR="483C5DA5" w:rsidRDefault="483C5DA5" w:rsidP="720B6F3F">
      <w:pPr>
        <w:spacing w:line="360" w:lineRule="auto"/>
        <w:jc w:val="center"/>
        <w:rPr>
          <w:rFonts w:ascii="Sennheiser Office" w:eastAsia="Sennheiser Office" w:hAnsi="Sennheiser Office" w:cs="Sennheiser Office"/>
          <w:b/>
          <w:bCs/>
          <w:color w:val="FF0000"/>
          <w:lang w:val="en-US"/>
        </w:rPr>
      </w:pPr>
    </w:p>
    <w:p w14:paraId="6DDAF837" w14:textId="1B0F1C99" w:rsidR="00CB5D1C" w:rsidRPr="001502F6" w:rsidRDefault="00CB5D1C" w:rsidP="0932F6CE">
      <w:pPr>
        <w:spacing w:line="360" w:lineRule="auto"/>
        <w:rPr>
          <w:rFonts w:eastAsiaTheme="minorEastAsia"/>
          <w:b/>
          <w:bCs/>
          <w:color w:val="0094D5"/>
          <w:szCs w:val="18"/>
          <w:lang w:val="de-DE"/>
        </w:rPr>
      </w:pPr>
      <w:r w:rsidRPr="001502F6">
        <w:rPr>
          <w:rFonts w:eastAsiaTheme="minorEastAsia"/>
          <w:b/>
          <w:bCs/>
          <w:color w:val="0094D5"/>
          <w:szCs w:val="18"/>
          <w:lang w:val="de-DE"/>
        </w:rPr>
        <w:t>DEE SNIDER</w:t>
      </w:r>
      <w:r w:rsidR="001502F6" w:rsidRPr="001502F6">
        <w:rPr>
          <w:rFonts w:eastAsiaTheme="minorEastAsia"/>
          <w:b/>
          <w:bCs/>
          <w:color w:val="0094D5"/>
          <w:szCs w:val="18"/>
          <w:lang w:val="de-DE"/>
        </w:rPr>
        <w:t xml:space="preserve"> </w:t>
      </w:r>
      <w:r w:rsidR="009902E7">
        <w:rPr>
          <w:rFonts w:eastAsiaTheme="minorEastAsia"/>
          <w:b/>
          <w:bCs/>
          <w:color w:val="0094D5"/>
          <w:szCs w:val="18"/>
          <w:lang w:val="de-DE"/>
        </w:rPr>
        <w:t>UND</w:t>
      </w:r>
      <w:r w:rsidR="0025112C">
        <w:rPr>
          <w:rFonts w:eastAsiaTheme="minorEastAsia"/>
          <w:b/>
          <w:bCs/>
          <w:color w:val="0094D5"/>
          <w:szCs w:val="18"/>
          <w:lang w:val="de-DE"/>
        </w:rPr>
        <w:t xml:space="preserve"> </w:t>
      </w:r>
      <w:r w:rsidRPr="001502F6">
        <w:rPr>
          <w:rFonts w:eastAsiaTheme="minorEastAsia"/>
          <w:b/>
          <w:bCs/>
          <w:color w:val="0094D5"/>
          <w:szCs w:val="18"/>
          <w:lang w:val="de-DE"/>
        </w:rPr>
        <w:t>SENNHEISER</w:t>
      </w:r>
      <w:r w:rsidR="009902E7">
        <w:rPr>
          <w:rFonts w:eastAsiaTheme="minorEastAsia"/>
          <w:b/>
          <w:bCs/>
          <w:color w:val="0094D5"/>
          <w:szCs w:val="18"/>
          <w:lang w:val="de-DE"/>
        </w:rPr>
        <w:t xml:space="preserve"> STARTEN GEMEINSAMEN KAMPAGNE</w:t>
      </w:r>
      <w:r w:rsidRPr="001502F6">
        <w:rPr>
          <w:rFonts w:eastAsiaTheme="minorEastAsia"/>
          <w:b/>
          <w:bCs/>
          <w:color w:val="0094D5"/>
          <w:szCs w:val="18"/>
          <w:lang w:val="de-DE"/>
        </w:rPr>
        <w:t xml:space="preserve"> </w:t>
      </w:r>
    </w:p>
    <w:p w14:paraId="5D62E1AE" w14:textId="6C070236" w:rsidR="0083103B" w:rsidRPr="0083103B" w:rsidRDefault="0083103B" w:rsidP="0083103B">
      <w:pPr>
        <w:spacing w:line="360" w:lineRule="auto"/>
        <w:rPr>
          <w:rFonts w:eastAsiaTheme="minorEastAsia"/>
          <w:b/>
          <w:bCs/>
          <w:color w:val="000000" w:themeColor="text1"/>
          <w:lang w:val="de-DE"/>
        </w:rPr>
      </w:pPr>
      <w:r w:rsidRPr="0083103B">
        <w:rPr>
          <w:rFonts w:eastAsiaTheme="minorEastAsia"/>
          <w:b/>
          <w:bCs/>
          <w:color w:val="000000" w:themeColor="text1"/>
          <w:lang w:val="de-DE"/>
        </w:rPr>
        <w:t xml:space="preserve">Der Leadsänger der </w:t>
      </w:r>
      <w:proofErr w:type="spellStart"/>
      <w:r w:rsidRPr="0083103B">
        <w:rPr>
          <w:rFonts w:eastAsiaTheme="minorEastAsia"/>
          <w:b/>
          <w:bCs/>
          <w:color w:val="000000" w:themeColor="text1"/>
          <w:lang w:val="de-DE"/>
        </w:rPr>
        <w:t>Metal</w:t>
      </w:r>
      <w:proofErr w:type="spellEnd"/>
      <w:r w:rsidRPr="0083103B">
        <w:rPr>
          <w:rFonts w:eastAsiaTheme="minorEastAsia"/>
          <w:b/>
          <w:bCs/>
          <w:color w:val="000000" w:themeColor="text1"/>
          <w:lang w:val="de-DE"/>
        </w:rPr>
        <w:t xml:space="preserve">-Band Twisted Sister </w:t>
      </w:r>
      <w:r w:rsidR="005C0D83">
        <w:rPr>
          <w:rFonts w:eastAsiaTheme="minorEastAsia"/>
          <w:b/>
          <w:bCs/>
          <w:color w:val="000000" w:themeColor="text1"/>
          <w:lang w:val="de-DE"/>
        </w:rPr>
        <w:t>zeigt</w:t>
      </w:r>
      <w:r w:rsidRPr="0083103B">
        <w:rPr>
          <w:rFonts w:eastAsiaTheme="minorEastAsia"/>
          <w:b/>
          <w:bCs/>
          <w:color w:val="000000" w:themeColor="text1"/>
          <w:lang w:val="de-DE"/>
        </w:rPr>
        <w:t xml:space="preserve"> innovative </w:t>
      </w:r>
      <w:r w:rsidR="00CE1004">
        <w:rPr>
          <w:rFonts w:eastAsiaTheme="minorEastAsia"/>
          <w:b/>
          <w:bCs/>
          <w:color w:val="000000" w:themeColor="text1"/>
          <w:lang w:val="de-DE"/>
        </w:rPr>
        <w:t xml:space="preserve">Sennheiser </w:t>
      </w:r>
      <w:proofErr w:type="spellStart"/>
      <w:r w:rsidRPr="0083103B">
        <w:rPr>
          <w:rFonts w:eastAsiaTheme="minorEastAsia"/>
          <w:b/>
          <w:bCs/>
          <w:color w:val="000000" w:themeColor="text1"/>
          <w:lang w:val="de-DE"/>
        </w:rPr>
        <w:t>Conversation</w:t>
      </w:r>
      <w:proofErr w:type="spellEnd"/>
      <w:r w:rsidRPr="0083103B">
        <w:rPr>
          <w:rFonts w:eastAsiaTheme="minorEastAsia"/>
          <w:b/>
          <w:bCs/>
          <w:color w:val="000000" w:themeColor="text1"/>
          <w:lang w:val="de-DE"/>
        </w:rPr>
        <w:t xml:space="preserve"> Clear Plus-Technologie </w:t>
      </w:r>
      <w:r w:rsidR="00A65082">
        <w:rPr>
          <w:rFonts w:eastAsiaTheme="minorEastAsia"/>
          <w:b/>
          <w:bCs/>
          <w:color w:val="000000" w:themeColor="text1"/>
          <w:lang w:val="de-DE"/>
        </w:rPr>
        <w:t>auf humoristische Weise</w:t>
      </w:r>
    </w:p>
    <w:p w14:paraId="737346F9" w14:textId="55E1DB41" w:rsidR="00225D63" w:rsidRPr="0083103B" w:rsidRDefault="00225D63" w:rsidP="0932F6CE">
      <w:pPr>
        <w:spacing w:line="360" w:lineRule="auto"/>
        <w:rPr>
          <w:rFonts w:eastAsiaTheme="minorEastAsia"/>
          <w:b/>
          <w:bCs/>
          <w:color w:val="000000" w:themeColor="text1"/>
          <w:lang w:val="de-DE"/>
        </w:rPr>
      </w:pPr>
    </w:p>
    <w:p w14:paraId="762B4F32" w14:textId="790C5D38" w:rsidR="007C5EBD" w:rsidRPr="00E92A52" w:rsidRDefault="00DB3E3D" w:rsidP="005434C6">
      <w:pPr>
        <w:spacing w:after="200" w:line="360" w:lineRule="auto"/>
        <w:rPr>
          <w:rFonts w:eastAsiaTheme="minorEastAsia"/>
          <w:b/>
          <w:bCs/>
          <w:i/>
          <w:iCs/>
          <w:color w:val="000000" w:themeColor="text1"/>
          <w:lang w:val="de-DE"/>
        </w:rPr>
      </w:pPr>
      <w:r w:rsidRPr="00DB3E3D">
        <w:rPr>
          <w:rFonts w:eastAsiaTheme="minorEastAsia"/>
          <w:b/>
          <w:bCs/>
          <w:i/>
          <w:iCs/>
          <w:color w:val="000000" w:themeColor="text1"/>
          <w:lang w:val="de-DE"/>
        </w:rPr>
        <w:t xml:space="preserve">Wedemark, 24. Januar 2023 – </w:t>
      </w:r>
      <w:r w:rsidR="00722250">
        <w:rPr>
          <w:rFonts w:eastAsiaTheme="minorEastAsia"/>
          <w:b/>
          <w:bCs/>
          <w:color w:val="000000" w:themeColor="text1"/>
          <w:lang w:val="de-DE"/>
        </w:rPr>
        <w:t xml:space="preserve">Vielen Menschen </w:t>
      </w:r>
      <w:r w:rsidRPr="00DB3E3D">
        <w:rPr>
          <w:rFonts w:eastAsiaTheme="minorEastAsia"/>
          <w:b/>
          <w:bCs/>
          <w:color w:val="000000" w:themeColor="text1"/>
          <w:lang w:val="de-DE"/>
        </w:rPr>
        <w:t>fällt es schwer, in einer lauten Umgebung, wie</w:t>
      </w:r>
      <w:r w:rsidR="00A75279">
        <w:rPr>
          <w:rFonts w:eastAsiaTheme="minorEastAsia"/>
          <w:b/>
          <w:bCs/>
          <w:color w:val="000000" w:themeColor="text1"/>
          <w:lang w:val="de-DE"/>
        </w:rPr>
        <w:t xml:space="preserve"> zum Beispiel</w:t>
      </w:r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 einem </w:t>
      </w:r>
      <w:r w:rsidR="00CF154B">
        <w:rPr>
          <w:rFonts w:eastAsiaTheme="minorEastAsia"/>
          <w:b/>
          <w:bCs/>
          <w:color w:val="000000" w:themeColor="text1"/>
          <w:lang w:val="de-DE"/>
        </w:rPr>
        <w:t xml:space="preserve">vollen </w:t>
      </w:r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Restaurant oder einer belebten Straße, </w:t>
      </w:r>
      <w:r w:rsidR="006E1C08">
        <w:rPr>
          <w:rFonts w:eastAsiaTheme="minorEastAsia"/>
          <w:b/>
          <w:bCs/>
          <w:color w:val="000000" w:themeColor="text1"/>
          <w:lang w:val="de-DE"/>
        </w:rPr>
        <w:t>Gespräche klar und deutlich zu verstehen</w:t>
      </w:r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. Auf der Consumer Electronics Show </w:t>
      </w:r>
      <w:r w:rsidR="00F16ABA">
        <w:rPr>
          <w:rFonts w:eastAsiaTheme="minorEastAsia"/>
          <w:b/>
          <w:bCs/>
          <w:color w:val="000000" w:themeColor="text1"/>
          <w:lang w:val="de-DE"/>
        </w:rPr>
        <w:t>Anfang</w:t>
      </w:r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 Januar stellte Sennheiser, ein</w:t>
      </w:r>
      <w:r w:rsidR="00226ECE">
        <w:rPr>
          <w:rFonts w:eastAsiaTheme="minorEastAsia"/>
          <w:b/>
          <w:bCs/>
          <w:color w:val="000000" w:themeColor="text1"/>
          <w:lang w:val="de-DE"/>
        </w:rPr>
        <w:t>e</w:t>
      </w:r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 weltweit führende </w:t>
      </w:r>
      <w:r w:rsidR="00226ECE">
        <w:rPr>
          <w:rFonts w:eastAsiaTheme="minorEastAsia"/>
          <w:b/>
          <w:bCs/>
          <w:color w:val="000000" w:themeColor="text1"/>
          <w:lang w:val="de-DE"/>
        </w:rPr>
        <w:t>Marke</w:t>
      </w:r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 für Audiotechnologie, ihre Lösung für dieses Problem vor: </w:t>
      </w:r>
      <w:r>
        <w:rPr>
          <w:rFonts w:eastAsiaTheme="minorEastAsia"/>
          <w:b/>
          <w:bCs/>
          <w:color w:val="000000" w:themeColor="text1"/>
          <w:lang w:val="de-DE"/>
        </w:rPr>
        <w:t xml:space="preserve">die </w:t>
      </w:r>
      <w:proofErr w:type="spellStart"/>
      <w:r w:rsidRPr="00DB3E3D">
        <w:rPr>
          <w:rFonts w:eastAsiaTheme="minorEastAsia"/>
          <w:b/>
          <w:bCs/>
          <w:color w:val="000000" w:themeColor="text1"/>
          <w:lang w:val="de-DE"/>
        </w:rPr>
        <w:t>Conversation</w:t>
      </w:r>
      <w:proofErr w:type="spellEnd"/>
      <w:r w:rsidRPr="00DB3E3D">
        <w:rPr>
          <w:rFonts w:eastAsiaTheme="minorEastAsia"/>
          <w:b/>
          <w:bCs/>
          <w:color w:val="000000" w:themeColor="text1"/>
          <w:lang w:val="de-DE"/>
        </w:rPr>
        <w:t xml:space="preserve"> Clear Plus</w:t>
      </w:r>
      <w:r w:rsidR="00763790">
        <w:rPr>
          <w:rFonts w:eastAsiaTheme="minorEastAsia"/>
          <w:b/>
          <w:bCs/>
          <w:color w:val="000000" w:themeColor="text1"/>
          <w:lang w:val="de-DE"/>
        </w:rPr>
        <w:t>-Ohrhörer</w:t>
      </w:r>
      <w:r w:rsidRPr="00DB3E3D">
        <w:rPr>
          <w:rFonts w:eastAsiaTheme="minorEastAsia"/>
          <w:b/>
          <w:bCs/>
          <w:color w:val="000000" w:themeColor="text1"/>
          <w:lang w:val="de-DE"/>
        </w:rPr>
        <w:t>, ein neuer Standard für sprachverbessernde Consumer Wearables.</w:t>
      </w:r>
    </w:p>
    <w:p w14:paraId="40117084" w14:textId="316F094B" w:rsidR="00E92A52" w:rsidRPr="00E92A52" w:rsidRDefault="00E92A52" w:rsidP="00E92A52">
      <w:pPr>
        <w:spacing w:line="360" w:lineRule="auto"/>
        <w:rPr>
          <w:rFonts w:eastAsiaTheme="minorEastAsia"/>
          <w:color w:val="000000" w:themeColor="text1"/>
          <w:lang w:val="de-DE"/>
        </w:rPr>
      </w:pPr>
      <w:r>
        <w:rPr>
          <w:rFonts w:eastAsiaTheme="minorEastAsia"/>
          <w:color w:val="000000" w:themeColor="text1"/>
          <w:lang w:val="de-DE"/>
        </w:rPr>
        <w:br/>
      </w:r>
      <w:r w:rsidRPr="00E92A52">
        <w:rPr>
          <w:rFonts w:eastAsiaTheme="minorEastAsia"/>
          <w:color w:val="000000" w:themeColor="text1"/>
          <w:lang w:val="de-DE"/>
        </w:rPr>
        <w:t xml:space="preserve">Um das Bewusstsein </w:t>
      </w:r>
      <w:r w:rsidR="00F02C2A">
        <w:rPr>
          <w:rFonts w:eastAsiaTheme="minorEastAsia"/>
          <w:color w:val="000000" w:themeColor="text1"/>
          <w:lang w:val="de-DE"/>
        </w:rPr>
        <w:t>für diese Problematik zu schärfen</w:t>
      </w:r>
      <w:r w:rsidRPr="00E92A52">
        <w:rPr>
          <w:rFonts w:eastAsiaTheme="minorEastAsia"/>
          <w:color w:val="000000" w:themeColor="text1"/>
          <w:lang w:val="de-DE"/>
        </w:rPr>
        <w:t xml:space="preserve">, engagierte die Marke Sennheiser den legendären Sänger und Musiker Daniel „Dee“ </w:t>
      </w:r>
      <w:proofErr w:type="spellStart"/>
      <w:r w:rsidRPr="00E92A52">
        <w:rPr>
          <w:rFonts w:eastAsiaTheme="minorEastAsia"/>
          <w:color w:val="000000" w:themeColor="text1"/>
          <w:lang w:val="de-DE"/>
        </w:rPr>
        <w:t>Snider</w:t>
      </w:r>
      <w:proofErr w:type="spellEnd"/>
      <w:r w:rsidRPr="00E92A52">
        <w:rPr>
          <w:rFonts w:eastAsiaTheme="minorEastAsia"/>
          <w:color w:val="000000" w:themeColor="text1"/>
          <w:lang w:val="de-DE"/>
        </w:rPr>
        <w:t>, der vor allem als Leadsänger und Songwriter der Heavy-</w:t>
      </w:r>
      <w:proofErr w:type="spellStart"/>
      <w:r w:rsidRPr="00E92A52">
        <w:rPr>
          <w:rFonts w:eastAsiaTheme="minorEastAsia"/>
          <w:color w:val="000000" w:themeColor="text1"/>
          <w:lang w:val="de-DE"/>
        </w:rPr>
        <w:t>Metal</w:t>
      </w:r>
      <w:proofErr w:type="spellEnd"/>
      <w:r w:rsidRPr="00E92A52">
        <w:rPr>
          <w:rFonts w:eastAsiaTheme="minorEastAsia"/>
          <w:color w:val="000000" w:themeColor="text1"/>
          <w:lang w:val="de-DE"/>
        </w:rPr>
        <w:t>-Band Twisted Sister berühmt wurde</w:t>
      </w:r>
      <w:r w:rsidR="006573C9">
        <w:rPr>
          <w:rFonts w:eastAsiaTheme="minorEastAsia"/>
          <w:color w:val="000000" w:themeColor="text1"/>
          <w:lang w:val="de-DE"/>
        </w:rPr>
        <w:t xml:space="preserve">. </w:t>
      </w:r>
      <w:r w:rsidRPr="00E92A52">
        <w:rPr>
          <w:rFonts w:eastAsiaTheme="minorEastAsia"/>
          <w:color w:val="000000" w:themeColor="text1"/>
          <w:lang w:val="de-DE"/>
        </w:rPr>
        <w:t>Die</w:t>
      </w:r>
      <w:r w:rsidR="00312053">
        <w:rPr>
          <w:rFonts w:eastAsiaTheme="minorEastAsia"/>
          <w:color w:val="000000" w:themeColor="text1"/>
          <w:lang w:val="de-DE"/>
        </w:rPr>
        <w:t xml:space="preserve"> Kampagne</w:t>
      </w:r>
      <w:r w:rsidRPr="00E92A52">
        <w:rPr>
          <w:rFonts w:eastAsiaTheme="minorEastAsia"/>
          <w:color w:val="000000" w:themeColor="text1"/>
          <w:lang w:val="de-DE"/>
        </w:rPr>
        <w:t>, die von der Werbeagentur Terri &amp; Sandy erstellt wurde, besteht aus einer Reihe von Online-Spots, die weltweit in Zwei-Minuten-, 60-, 30- und 15-</w:t>
      </w:r>
      <w:r w:rsidR="00300088">
        <w:rPr>
          <w:rFonts w:eastAsiaTheme="minorEastAsia"/>
          <w:color w:val="000000" w:themeColor="text1"/>
          <w:lang w:val="de-DE"/>
        </w:rPr>
        <w:t>Sekundenv</w:t>
      </w:r>
      <w:r w:rsidRPr="00E92A52">
        <w:rPr>
          <w:rFonts w:eastAsiaTheme="minorEastAsia"/>
          <w:color w:val="000000" w:themeColor="text1"/>
          <w:lang w:val="de-DE"/>
        </w:rPr>
        <w:t xml:space="preserve">ersionen auf Facebook, Instagram und YouTube </w:t>
      </w:r>
      <w:r w:rsidR="00312053">
        <w:rPr>
          <w:rFonts w:eastAsiaTheme="minorEastAsia"/>
          <w:color w:val="000000" w:themeColor="text1"/>
          <w:lang w:val="de-DE"/>
        </w:rPr>
        <w:t>ge</w:t>
      </w:r>
      <w:r w:rsidR="00196F9F">
        <w:rPr>
          <w:rFonts w:eastAsiaTheme="minorEastAsia"/>
          <w:color w:val="000000" w:themeColor="text1"/>
          <w:lang w:val="de-DE"/>
        </w:rPr>
        <w:t>teilt</w:t>
      </w:r>
      <w:r w:rsidRPr="00E92A52">
        <w:rPr>
          <w:rFonts w:eastAsiaTheme="minorEastAsia"/>
          <w:color w:val="000000" w:themeColor="text1"/>
          <w:lang w:val="de-DE"/>
        </w:rPr>
        <w:t xml:space="preserve"> werden</w:t>
      </w:r>
      <w:r w:rsidR="00973F1D">
        <w:rPr>
          <w:rFonts w:eastAsiaTheme="minorEastAsia"/>
          <w:color w:val="000000" w:themeColor="text1"/>
          <w:lang w:val="de-DE"/>
        </w:rPr>
        <w:t>.</w:t>
      </w:r>
    </w:p>
    <w:p w14:paraId="10E2916E" w14:textId="77777777" w:rsidR="007C5EBD" w:rsidRPr="00E92A52" w:rsidRDefault="007C5EBD" w:rsidP="0932F6CE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5DCA8AF8" w14:textId="77777777" w:rsidR="007C5EBD" w:rsidRDefault="007C5EBD" w:rsidP="007C5EBD">
      <w:pPr>
        <w:spacing w:after="200" w:line="276" w:lineRule="auto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E423C0A" wp14:editId="54D0664E">
            <wp:extent cx="4848228" cy="3232150"/>
            <wp:effectExtent l="0" t="0" r="9525" b="6350"/>
            <wp:docPr id="806096785" name="Picture 80609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96785" name="Picture 8060967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9056" cy="323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7833" w14:textId="77777777" w:rsidR="00961909" w:rsidRDefault="00961909" w:rsidP="0932F6CE">
      <w:pPr>
        <w:spacing w:line="360" w:lineRule="auto"/>
        <w:rPr>
          <w:rFonts w:eastAsiaTheme="minorEastAsia"/>
          <w:color w:val="000000" w:themeColor="text1"/>
          <w:lang w:val="en-US"/>
        </w:rPr>
      </w:pPr>
    </w:p>
    <w:p w14:paraId="42E3AE5C" w14:textId="3B6F9CC5" w:rsidR="00ED13A2" w:rsidRPr="00ED13A2" w:rsidRDefault="00ED13A2" w:rsidP="00ED13A2">
      <w:pPr>
        <w:spacing w:line="360" w:lineRule="auto"/>
        <w:rPr>
          <w:rFonts w:eastAsiaTheme="minorEastAsia"/>
          <w:color w:val="000000" w:themeColor="text1"/>
          <w:lang w:val="de-DE"/>
        </w:rPr>
      </w:pPr>
      <w:r w:rsidRPr="00ED13A2">
        <w:rPr>
          <w:rFonts w:eastAsiaTheme="minorEastAsia"/>
          <w:color w:val="000000" w:themeColor="text1"/>
          <w:lang w:val="de-DE"/>
        </w:rPr>
        <w:t>Unter der Regie des renommierten Film- und Werbe</w:t>
      </w:r>
      <w:r w:rsidR="00AE3EF0">
        <w:rPr>
          <w:rFonts w:eastAsiaTheme="minorEastAsia"/>
          <w:color w:val="000000" w:themeColor="text1"/>
          <w:lang w:val="de-DE"/>
        </w:rPr>
        <w:t>profis</w:t>
      </w:r>
      <w:r w:rsidRPr="00ED13A2">
        <w:rPr>
          <w:rFonts w:eastAsiaTheme="minorEastAsia"/>
          <w:color w:val="000000" w:themeColor="text1"/>
          <w:lang w:val="de-DE"/>
        </w:rPr>
        <w:t xml:space="preserve"> 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Nalle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 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Sjöblad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, der </w:t>
      </w:r>
      <w:r w:rsidR="00AE3EF0">
        <w:rPr>
          <w:rFonts w:eastAsiaTheme="minorEastAsia"/>
          <w:color w:val="000000" w:themeColor="text1"/>
          <w:lang w:val="de-DE"/>
        </w:rPr>
        <w:t>durch</w:t>
      </w:r>
      <w:r w:rsidRPr="00ED13A2">
        <w:rPr>
          <w:rFonts w:eastAsiaTheme="minorEastAsia"/>
          <w:color w:val="000000" w:themeColor="text1"/>
          <w:lang w:val="de-DE"/>
        </w:rPr>
        <w:t xml:space="preserve"> seine preisgekrönte Arbeit für Burger King, Supercell, 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Mowi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 und Gold Bond bekannt </w:t>
      </w:r>
      <w:r w:rsidR="00AE3EF0">
        <w:rPr>
          <w:rFonts w:eastAsiaTheme="minorEastAsia"/>
          <w:color w:val="000000" w:themeColor="text1"/>
          <w:lang w:val="de-DE"/>
        </w:rPr>
        <w:t>wurde</w:t>
      </w:r>
      <w:r w:rsidRPr="00ED13A2">
        <w:rPr>
          <w:rFonts w:eastAsiaTheme="minorEastAsia"/>
          <w:color w:val="000000" w:themeColor="text1"/>
          <w:lang w:val="de-DE"/>
        </w:rPr>
        <w:t xml:space="preserve">, zeigt die humorvolle Kampagne Dee 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Snider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 und einen </w:t>
      </w:r>
      <w:r w:rsidR="00FD0E7B">
        <w:rPr>
          <w:rFonts w:eastAsiaTheme="minorEastAsia"/>
          <w:color w:val="000000" w:themeColor="text1"/>
          <w:lang w:val="de-DE"/>
        </w:rPr>
        <w:t>befreundeten</w:t>
      </w:r>
      <w:r w:rsidRPr="00ED13A2">
        <w:rPr>
          <w:rFonts w:eastAsiaTheme="minorEastAsia"/>
          <w:color w:val="000000" w:themeColor="text1"/>
          <w:lang w:val="de-DE"/>
        </w:rPr>
        <w:t xml:space="preserve"> </w:t>
      </w:r>
      <w:proofErr w:type="spellStart"/>
      <w:r w:rsidR="000F4546">
        <w:rPr>
          <w:rFonts w:eastAsiaTheme="minorEastAsia"/>
          <w:color w:val="000000" w:themeColor="text1"/>
          <w:lang w:val="de-DE"/>
        </w:rPr>
        <w:t>Metalhead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 beim Abendessen</w:t>
      </w:r>
      <w:r w:rsidR="00AA7E02">
        <w:rPr>
          <w:rFonts w:eastAsiaTheme="minorEastAsia"/>
          <w:color w:val="000000" w:themeColor="text1"/>
          <w:lang w:val="de-DE"/>
        </w:rPr>
        <w:t>. Die beiden versuchen</w:t>
      </w:r>
      <w:r w:rsidRPr="00ED13A2">
        <w:rPr>
          <w:rFonts w:eastAsiaTheme="minorEastAsia"/>
          <w:color w:val="000000" w:themeColor="text1"/>
          <w:lang w:val="de-DE"/>
        </w:rPr>
        <w:t xml:space="preserve"> in einem </w:t>
      </w:r>
      <w:r w:rsidR="00AA7E02">
        <w:rPr>
          <w:rFonts w:eastAsiaTheme="minorEastAsia"/>
          <w:color w:val="000000" w:themeColor="text1"/>
          <w:lang w:val="de-DE"/>
        </w:rPr>
        <w:t>belebten</w:t>
      </w:r>
      <w:r w:rsidRPr="00ED13A2">
        <w:rPr>
          <w:rFonts w:eastAsiaTheme="minorEastAsia"/>
          <w:color w:val="000000" w:themeColor="text1"/>
          <w:lang w:val="de-DE"/>
        </w:rPr>
        <w:t xml:space="preserve"> Restaurant</w:t>
      </w:r>
      <w:r w:rsidR="00AA7E02">
        <w:rPr>
          <w:rFonts w:eastAsiaTheme="minorEastAsia"/>
          <w:color w:val="000000" w:themeColor="text1"/>
          <w:lang w:val="de-DE"/>
        </w:rPr>
        <w:t xml:space="preserve"> </w:t>
      </w:r>
      <w:r w:rsidR="003726CB">
        <w:rPr>
          <w:rFonts w:eastAsiaTheme="minorEastAsia"/>
          <w:color w:val="000000" w:themeColor="text1"/>
          <w:lang w:val="de-DE"/>
        </w:rPr>
        <w:t>ein Gespräch zu führen</w:t>
      </w:r>
      <w:r w:rsidR="00AA7E02">
        <w:rPr>
          <w:rFonts w:eastAsiaTheme="minorEastAsia"/>
          <w:color w:val="000000" w:themeColor="text1"/>
          <w:lang w:val="de-DE"/>
        </w:rPr>
        <w:t>, was sich aufgrund der Lautstärke schwierig gestaltet</w:t>
      </w:r>
      <w:r w:rsidRPr="00ED13A2">
        <w:rPr>
          <w:rFonts w:eastAsiaTheme="minorEastAsia"/>
          <w:color w:val="000000" w:themeColor="text1"/>
          <w:lang w:val="de-DE"/>
        </w:rPr>
        <w:t>. Als der Freund Dees „</w:t>
      </w:r>
      <w:r w:rsidR="00593CBA">
        <w:rPr>
          <w:rFonts w:eastAsiaTheme="minorEastAsia"/>
          <w:color w:val="000000" w:themeColor="text1"/>
          <w:lang w:val="de-DE"/>
        </w:rPr>
        <w:t>Kommunikationsprobleme</w:t>
      </w:r>
      <w:r w:rsidRPr="00ED13A2">
        <w:rPr>
          <w:rFonts w:eastAsiaTheme="minorEastAsia"/>
          <w:color w:val="000000" w:themeColor="text1"/>
          <w:lang w:val="de-DE"/>
        </w:rPr>
        <w:t xml:space="preserve">“ </w:t>
      </w:r>
      <w:r w:rsidR="00DA33F2">
        <w:rPr>
          <w:rFonts w:eastAsiaTheme="minorEastAsia"/>
          <w:color w:val="000000" w:themeColor="text1"/>
          <w:lang w:val="de-DE"/>
        </w:rPr>
        <w:t>nach</w:t>
      </w:r>
      <w:r w:rsidRPr="00ED13A2">
        <w:rPr>
          <w:rFonts w:eastAsiaTheme="minorEastAsia"/>
          <w:color w:val="000000" w:themeColor="text1"/>
          <w:lang w:val="de-DE"/>
        </w:rPr>
        <w:t xml:space="preserve"> einer Reihe </w:t>
      </w:r>
      <w:r w:rsidR="005B2362">
        <w:rPr>
          <w:rFonts w:eastAsiaTheme="minorEastAsia"/>
          <w:color w:val="000000" w:themeColor="text1"/>
          <w:lang w:val="de-DE"/>
        </w:rPr>
        <w:t>lustiger</w:t>
      </w:r>
      <w:r w:rsidRPr="00ED13A2">
        <w:rPr>
          <w:rFonts w:eastAsiaTheme="minorEastAsia"/>
          <w:color w:val="000000" w:themeColor="text1"/>
          <w:lang w:val="de-DE"/>
        </w:rPr>
        <w:t xml:space="preserve"> Missverständnisse bemerkt, wechselt er schnell in den Heavy-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Metal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-Rocker-Modus (was Dee zweifelsohne überhaupt in diese </w:t>
      </w:r>
      <w:r w:rsidR="003E065E">
        <w:rPr>
          <w:rFonts w:eastAsiaTheme="minorEastAsia"/>
          <w:color w:val="000000" w:themeColor="text1"/>
          <w:lang w:val="de-DE"/>
        </w:rPr>
        <w:t>erschwerte Hör</w:t>
      </w:r>
      <w:r w:rsidR="006B2E7A">
        <w:rPr>
          <w:rFonts w:eastAsiaTheme="minorEastAsia"/>
          <w:color w:val="000000" w:themeColor="text1"/>
          <w:lang w:val="de-DE"/>
        </w:rPr>
        <w:t>s</w:t>
      </w:r>
      <w:r w:rsidRPr="00ED13A2">
        <w:rPr>
          <w:rFonts w:eastAsiaTheme="minorEastAsia"/>
          <w:color w:val="000000" w:themeColor="text1"/>
          <w:lang w:val="de-DE"/>
        </w:rPr>
        <w:t>ituation gebracht hat)</w:t>
      </w:r>
      <w:r w:rsidR="00CD11A5">
        <w:rPr>
          <w:rFonts w:eastAsiaTheme="minorEastAsia"/>
          <w:color w:val="000000" w:themeColor="text1"/>
          <w:lang w:val="de-DE"/>
        </w:rPr>
        <w:t xml:space="preserve">. Also </w:t>
      </w:r>
      <w:r w:rsidR="00216905">
        <w:rPr>
          <w:rFonts w:eastAsiaTheme="minorEastAsia"/>
          <w:color w:val="000000" w:themeColor="text1"/>
          <w:lang w:val="de-DE"/>
        </w:rPr>
        <w:t>s</w:t>
      </w:r>
      <w:r w:rsidR="00BF4FC5">
        <w:rPr>
          <w:rFonts w:eastAsiaTheme="minorEastAsia"/>
          <w:color w:val="000000" w:themeColor="text1"/>
          <w:lang w:val="de-DE"/>
        </w:rPr>
        <w:t>ingt</w:t>
      </w:r>
      <w:r w:rsidR="00CD11A5">
        <w:rPr>
          <w:rFonts w:eastAsiaTheme="minorEastAsia"/>
          <w:color w:val="000000" w:themeColor="text1"/>
          <w:lang w:val="de-DE"/>
        </w:rPr>
        <w:t xml:space="preserve"> </w:t>
      </w:r>
      <w:r w:rsidR="00216905">
        <w:rPr>
          <w:rFonts w:eastAsiaTheme="minorEastAsia"/>
          <w:color w:val="000000" w:themeColor="text1"/>
          <w:lang w:val="de-DE"/>
        </w:rPr>
        <w:t>er</w:t>
      </w:r>
      <w:r w:rsidRPr="00ED13A2">
        <w:rPr>
          <w:rFonts w:eastAsiaTheme="minorEastAsia"/>
          <w:color w:val="000000" w:themeColor="text1"/>
          <w:lang w:val="de-DE"/>
        </w:rPr>
        <w:t xml:space="preserve"> seine Worte </w:t>
      </w:r>
      <w:r w:rsidR="006F028D">
        <w:rPr>
          <w:rFonts w:eastAsiaTheme="minorEastAsia"/>
          <w:color w:val="000000" w:themeColor="text1"/>
          <w:lang w:val="de-DE"/>
        </w:rPr>
        <w:t>auf eine Weise</w:t>
      </w:r>
      <w:r w:rsidR="00216905">
        <w:rPr>
          <w:rFonts w:eastAsiaTheme="minorEastAsia"/>
          <w:color w:val="000000" w:themeColor="text1"/>
          <w:lang w:val="de-DE"/>
        </w:rPr>
        <w:t xml:space="preserve"> heraus</w:t>
      </w:r>
      <w:r w:rsidRPr="00ED13A2">
        <w:rPr>
          <w:rFonts w:eastAsiaTheme="minorEastAsia"/>
          <w:color w:val="000000" w:themeColor="text1"/>
          <w:lang w:val="de-DE"/>
        </w:rPr>
        <w:t xml:space="preserve">, </w:t>
      </w:r>
      <w:r w:rsidR="006F028D">
        <w:rPr>
          <w:rFonts w:eastAsiaTheme="minorEastAsia"/>
          <w:color w:val="000000" w:themeColor="text1"/>
          <w:lang w:val="de-DE"/>
        </w:rPr>
        <w:t>mit der</w:t>
      </w:r>
      <w:r w:rsidRPr="00ED13A2">
        <w:rPr>
          <w:rFonts w:eastAsiaTheme="minorEastAsia"/>
          <w:color w:val="000000" w:themeColor="text1"/>
          <w:lang w:val="de-DE"/>
        </w:rPr>
        <w:t xml:space="preserve"> Dee nicht nur etwas anfangen</w:t>
      </w:r>
      <w:r w:rsidR="003E065E">
        <w:rPr>
          <w:rFonts w:eastAsiaTheme="minorEastAsia"/>
          <w:color w:val="000000" w:themeColor="text1"/>
          <w:lang w:val="de-DE"/>
        </w:rPr>
        <w:t xml:space="preserve">, sondern </w:t>
      </w:r>
      <w:r w:rsidR="006F028D">
        <w:rPr>
          <w:rFonts w:eastAsiaTheme="minorEastAsia"/>
          <w:color w:val="000000" w:themeColor="text1"/>
          <w:lang w:val="de-DE"/>
        </w:rPr>
        <w:t xml:space="preserve">ihn </w:t>
      </w:r>
      <w:r w:rsidR="003E065E">
        <w:rPr>
          <w:rFonts w:eastAsiaTheme="minorEastAsia"/>
          <w:color w:val="000000" w:themeColor="text1"/>
          <w:lang w:val="de-DE"/>
        </w:rPr>
        <w:t xml:space="preserve">auch </w:t>
      </w:r>
      <w:r w:rsidRPr="00ED13A2">
        <w:rPr>
          <w:rFonts w:eastAsiaTheme="minorEastAsia"/>
          <w:color w:val="000000" w:themeColor="text1"/>
          <w:lang w:val="de-DE"/>
        </w:rPr>
        <w:t xml:space="preserve">endlich </w:t>
      </w:r>
      <w:r w:rsidR="006F028D">
        <w:rPr>
          <w:rFonts w:eastAsiaTheme="minorEastAsia"/>
          <w:color w:val="000000" w:themeColor="text1"/>
          <w:lang w:val="de-DE"/>
        </w:rPr>
        <w:t>verstehen</w:t>
      </w:r>
      <w:r w:rsidR="00CD11A5">
        <w:rPr>
          <w:rFonts w:eastAsiaTheme="minorEastAsia"/>
          <w:color w:val="000000" w:themeColor="text1"/>
          <w:lang w:val="de-DE"/>
        </w:rPr>
        <w:t xml:space="preserve"> kann</w:t>
      </w:r>
      <w:r w:rsidRPr="00ED13A2">
        <w:rPr>
          <w:rFonts w:eastAsiaTheme="minorEastAsia"/>
          <w:color w:val="000000" w:themeColor="text1"/>
          <w:lang w:val="de-DE"/>
        </w:rPr>
        <w:t xml:space="preserve">. Die beiden </w:t>
      </w:r>
      <w:r w:rsidR="00060309">
        <w:rPr>
          <w:rFonts w:eastAsiaTheme="minorEastAsia"/>
          <w:color w:val="000000" w:themeColor="text1"/>
          <w:lang w:val="de-DE"/>
        </w:rPr>
        <w:t>führen</w:t>
      </w:r>
      <w:r w:rsidRPr="00ED13A2">
        <w:rPr>
          <w:rFonts w:eastAsiaTheme="minorEastAsia"/>
          <w:color w:val="000000" w:themeColor="text1"/>
          <w:lang w:val="de-DE"/>
        </w:rPr>
        <w:t xml:space="preserve"> ihre lautstarke „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Songversation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“ fort, </w:t>
      </w:r>
      <w:r w:rsidR="00120C09">
        <w:rPr>
          <w:rFonts w:eastAsiaTheme="minorEastAsia"/>
          <w:color w:val="000000" w:themeColor="text1"/>
          <w:lang w:val="de-DE"/>
        </w:rPr>
        <w:t xml:space="preserve">was </w:t>
      </w:r>
      <w:r w:rsidR="00CA7E13">
        <w:rPr>
          <w:rFonts w:eastAsiaTheme="minorEastAsia"/>
          <w:color w:val="000000" w:themeColor="text1"/>
          <w:lang w:val="de-DE"/>
        </w:rPr>
        <w:t xml:space="preserve">bei den anderen </w:t>
      </w:r>
      <w:r w:rsidRPr="00ED13A2">
        <w:rPr>
          <w:rFonts w:eastAsiaTheme="minorEastAsia"/>
          <w:color w:val="000000" w:themeColor="text1"/>
          <w:lang w:val="de-DE"/>
        </w:rPr>
        <w:t>Gäste</w:t>
      </w:r>
      <w:r w:rsidR="00CA7E13">
        <w:rPr>
          <w:rFonts w:eastAsiaTheme="minorEastAsia"/>
          <w:color w:val="000000" w:themeColor="text1"/>
          <w:lang w:val="de-DE"/>
        </w:rPr>
        <w:t>n wenig Begeisterung hervorruft.</w:t>
      </w:r>
      <w:r w:rsidR="00777D72">
        <w:rPr>
          <w:rFonts w:eastAsiaTheme="minorEastAsia"/>
          <w:color w:val="000000" w:themeColor="text1"/>
          <w:lang w:val="de-DE"/>
        </w:rPr>
        <w:t xml:space="preserve"> Schlussendlich taucht </w:t>
      </w:r>
      <w:proofErr w:type="spellStart"/>
      <w:r w:rsidR="00777D72">
        <w:rPr>
          <w:rFonts w:eastAsiaTheme="minorEastAsia"/>
          <w:color w:val="000000" w:themeColor="text1"/>
          <w:lang w:val="de-DE"/>
        </w:rPr>
        <w:t>Dee‘s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 Assistent</w:t>
      </w:r>
      <w:r w:rsidR="00036E59">
        <w:rPr>
          <w:rFonts w:eastAsiaTheme="minorEastAsia"/>
          <w:color w:val="000000" w:themeColor="text1"/>
          <w:lang w:val="de-DE"/>
        </w:rPr>
        <w:t>in</w:t>
      </w:r>
      <w:r w:rsidRPr="00ED13A2">
        <w:rPr>
          <w:rFonts w:eastAsiaTheme="minorEastAsia"/>
          <w:color w:val="000000" w:themeColor="text1"/>
          <w:lang w:val="de-DE"/>
        </w:rPr>
        <w:t xml:space="preserve"> auf und</w:t>
      </w:r>
      <w:r w:rsidR="00777D72">
        <w:rPr>
          <w:rFonts w:eastAsiaTheme="minorEastAsia"/>
          <w:color w:val="000000" w:themeColor="text1"/>
          <w:lang w:val="de-DE"/>
        </w:rPr>
        <w:t xml:space="preserve"> gibt</w:t>
      </w:r>
      <w:r w:rsidRPr="00ED13A2">
        <w:rPr>
          <w:rFonts w:eastAsiaTheme="minorEastAsia"/>
          <w:color w:val="000000" w:themeColor="text1"/>
          <w:lang w:val="de-DE"/>
        </w:rPr>
        <w:t xml:space="preserve"> Dee </w:t>
      </w:r>
      <w:r w:rsidR="00563ED0">
        <w:rPr>
          <w:rFonts w:eastAsiaTheme="minorEastAsia"/>
          <w:color w:val="000000" w:themeColor="text1"/>
          <w:lang w:val="de-DE"/>
        </w:rPr>
        <w:t xml:space="preserve">seine </w:t>
      </w:r>
      <w:r w:rsidRPr="00ED13A2">
        <w:rPr>
          <w:rFonts w:eastAsiaTheme="minorEastAsia"/>
          <w:color w:val="000000" w:themeColor="text1"/>
          <w:lang w:val="de-DE"/>
        </w:rPr>
        <w:t xml:space="preserve">Sennheiser </w:t>
      </w:r>
      <w:proofErr w:type="spellStart"/>
      <w:r w:rsidRPr="00ED13A2">
        <w:rPr>
          <w:rFonts w:eastAsiaTheme="minorEastAsia"/>
          <w:color w:val="000000" w:themeColor="text1"/>
          <w:lang w:val="de-DE"/>
        </w:rPr>
        <w:t>Conversion</w:t>
      </w:r>
      <w:proofErr w:type="spellEnd"/>
      <w:r w:rsidRPr="00ED13A2">
        <w:rPr>
          <w:rFonts w:eastAsiaTheme="minorEastAsia"/>
          <w:color w:val="000000" w:themeColor="text1"/>
          <w:lang w:val="de-DE"/>
        </w:rPr>
        <w:t xml:space="preserve"> Clear Plus-Ohrhörer,</w:t>
      </w:r>
      <w:r w:rsidR="00563ED0">
        <w:rPr>
          <w:rFonts w:eastAsiaTheme="minorEastAsia"/>
          <w:color w:val="000000" w:themeColor="text1"/>
          <w:lang w:val="de-DE"/>
        </w:rPr>
        <w:t xml:space="preserve"> was</w:t>
      </w:r>
      <w:r w:rsidRPr="00ED13A2">
        <w:rPr>
          <w:rFonts w:eastAsiaTheme="minorEastAsia"/>
          <w:color w:val="000000" w:themeColor="text1"/>
          <w:lang w:val="de-DE"/>
        </w:rPr>
        <w:t xml:space="preserve"> alle </w:t>
      </w:r>
      <w:r w:rsidR="003774B8">
        <w:rPr>
          <w:rFonts w:eastAsiaTheme="minorEastAsia"/>
          <w:color w:val="000000" w:themeColor="text1"/>
          <w:lang w:val="de-DE"/>
        </w:rPr>
        <w:t>Anwesenden aufatmen lässt.</w:t>
      </w:r>
    </w:p>
    <w:p w14:paraId="116ADCB8" w14:textId="77777777" w:rsidR="00F07AC5" w:rsidRPr="00ED13A2" w:rsidRDefault="00F07AC5" w:rsidP="00F07AC5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4BA23C82" w14:textId="32AAF097" w:rsidR="00F07AC5" w:rsidRPr="00570948" w:rsidRDefault="00700984" w:rsidP="00F07AC5">
      <w:pPr>
        <w:spacing w:line="360" w:lineRule="auto"/>
        <w:rPr>
          <w:rFonts w:eastAsiaTheme="minorEastAsia"/>
          <w:b/>
          <w:bCs/>
          <w:color w:val="000000" w:themeColor="text1"/>
          <w:lang w:val="de-DE"/>
        </w:rPr>
      </w:pPr>
      <w:hyperlink r:id="rId13" w:history="1">
        <w:r w:rsidR="00824547" w:rsidRPr="005F01C5">
          <w:rPr>
            <w:rStyle w:val="Hyperlink"/>
            <w:rFonts w:eastAsiaTheme="minorEastAsia"/>
            <w:b/>
            <w:bCs/>
            <w:lang w:val="de-DE"/>
          </w:rPr>
          <w:t xml:space="preserve">Link zum </w:t>
        </w:r>
        <w:r w:rsidR="00D733F0">
          <w:rPr>
            <w:rStyle w:val="Hyperlink"/>
            <w:rFonts w:eastAsiaTheme="minorEastAsia"/>
            <w:b/>
            <w:bCs/>
            <w:lang w:val="de-DE"/>
          </w:rPr>
          <w:t>S</w:t>
        </w:r>
        <w:r w:rsidR="00BF60C1">
          <w:rPr>
            <w:rStyle w:val="Hyperlink"/>
            <w:rFonts w:eastAsiaTheme="minorEastAsia"/>
            <w:b/>
            <w:bCs/>
            <w:lang w:val="de-DE"/>
          </w:rPr>
          <w:t>pot</w:t>
        </w:r>
      </w:hyperlink>
    </w:p>
    <w:p w14:paraId="0B250203" w14:textId="77777777" w:rsidR="00E534CA" w:rsidRPr="00570948" w:rsidRDefault="00E534CA" w:rsidP="00F07AC5">
      <w:pPr>
        <w:spacing w:line="360" w:lineRule="auto"/>
        <w:rPr>
          <w:rFonts w:eastAsiaTheme="minorEastAsia"/>
          <w:b/>
          <w:bCs/>
          <w:color w:val="000000" w:themeColor="text1"/>
          <w:lang w:val="de-DE"/>
        </w:rPr>
      </w:pPr>
    </w:p>
    <w:p w14:paraId="7D4C9992" w14:textId="59CE3E88" w:rsidR="00665C38" w:rsidRPr="00665C38" w:rsidRDefault="00665C38" w:rsidP="00665C38">
      <w:pPr>
        <w:spacing w:line="360" w:lineRule="auto"/>
        <w:rPr>
          <w:rFonts w:eastAsiaTheme="minorEastAsia"/>
          <w:color w:val="000000" w:themeColor="text1"/>
          <w:lang w:val="de-DE"/>
        </w:rPr>
      </w:pPr>
      <w:r w:rsidRPr="00665C38">
        <w:rPr>
          <w:rFonts w:eastAsiaTheme="minorEastAsia"/>
          <w:color w:val="000000" w:themeColor="text1"/>
          <w:lang w:val="de-DE"/>
        </w:rPr>
        <w:t xml:space="preserve">„Rockstars haben vielleicht noch die </w:t>
      </w:r>
      <w:r>
        <w:rPr>
          <w:rFonts w:eastAsiaTheme="minorEastAsia"/>
          <w:color w:val="000000" w:themeColor="text1"/>
          <w:lang w:val="de-DE"/>
        </w:rPr>
        <w:t>Stimme</w:t>
      </w:r>
      <w:r w:rsidRPr="00665C38">
        <w:rPr>
          <w:rFonts w:eastAsiaTheme="minorEastAsia"/>
          <w:color w:val="000000" w:themeColor="text1"/>
          <w:lang w:val="de-DE"/>
        </w:rPr>
        <w:t xml:space="preserve">, um den ganzen Lärm eines lauten Restaurants zu durchdringen, aber </w:t>
      </w:r>
      <w:r w:rsidR="00E567D9">
        <w:rPr>
          <w:rFonts w:eastAsiaTheme="minorEastAsia"/>
          <w:color w:val="000000" w:themeColor="text1"/>
          <w:lang w:val="de-DE"/>
        </w:rPr>
        <w:t>auch sie haben Probleme damit</w:t>
      </w:r>
      <w:r w:rsidRPr="00665C38">
        <w:rPr>
          <w:rFonts w:eastAsiaTheme="minorEastAsia"/>
          <w:color w:val="000000" w:themeColor="text1"/>
          <w:lang w:val="de-DE"/>
        </w:rPr>
        <w:t xml:space="preserve">, Gesprächen in </w:t>
      </w:r>
      <w:r w:rsidR="00513D03">
        <w:rPr>
          <w:rFonts w:eastAsiaTheme="minorEastAsia"/>
          <w:color w:val="000000" w:themeColor="text1"/>
          <w:lang w:val="de-DE"/>
        </w:rPr>
        <w:t>lauten</w:t>
      </w:r>
      <w:r w:rsidRPr="00665C38">
        <w:rPr>
          <w:rFonts w:eastAsiaTheme="minorEastAsia"/>
          <w:color w:val="000000" w:themeColor="text1"/>
          <w:lang w:val="de-DE"/>
        </w:rPr>
        <w:t xml:space="preserve"> Umgebungen zu folgen“, sagt Jeff </w:t>
      </w:r>
      <w:proofErr w:type="spellStart"/>
      <w:r w:rsidRPr="00665C38">
        <w:rPr>
          <w:rFonts w:eastAsiaTheme="minorEastAsia"/>
          <w:color w:val="000000" w:themeColor="text1"/>
          <w:lang w:val="de-DE"/>
        </w:rPr>
        <w:t>Marois</w:t>
      </w:r>
      <w:proofErr w:type="spellEnd"/>
      <w:r w:rsidRPr="00665C38">
        <w:rPr>
          <w:rFonts w:eastAsiaTheme="minorEastAsia"/>
          <w:color w:val="000000" w:themeColor="text1"/>
          <w:lang w:val="de-DE"/>
        </w:rPr>
        <w:t xml:space="preserve">, Associate Creative </w:t>
      </w:r>
      <w:proofErr w:type="spellStart"/>
      <w:r w:rsidRPr="00665C38">
        <w:rPr>
          <w:rFonts w:eastAsiaTheme="minorEastAsia"/>
          <w:color w:val="000000" w:themeColor="text1"/>
          <w:lang w:val="de-DE"/>
        </w:rPr>
        <w:t>Director</w:t>
      </w:r>
      <w:proofErr w:type="spellEnd"/>
      <w:r w:rsidRPr="00665C38">
        <w:rPr>
          <w:rFonts w:eastAsiaTheme="minorEastAsia"/>
          <w:color w:val="000000" w:themeColor="text1"/>
          <w:lang w:val="de-DE"/>
        </w:rPr>
        <w:t>/Writer</w:t>
      </w:r>
      <w:r w:rsidR="0067153A">
        <w:rPr>
          <w:rFonts w:eastAsiaTheme="minorEastAsia"/>
          <w:color w:val="000000" w:themeColor="text1"/>
          <w:lang w:val="de-DE"/>
        </w:rPr>
        <w:t xml:space="preserve"> von</w:t>
      </w:r>
      <w:r w:rsidRPr="00665C38">
        <w:rPr>
          <w:rFonts w:eastAsiaTheme="minorEastAsia"/>
          <w:color w:val="000000" w:themeColor="text1"/>
          <w:lang w:val="de-DE"/>
        </w:rPr>
        <w:t xml:space="preserve"> Terri &amp; Sandy. „Dee und sein Gegenüber waren</w:t>
      </w:r>
      <w:r w:rsidR="00DB2AE4">
        <w:rPr>
          <w:rFonts w:eastAsiaTheme="minorEastAsia"/>
          <w:color w:val="000000" w:themeColor="text1"/>
          <w:lang w:val="de-DE"/>
        </w:rPr>
        <w:t xml:space="preserve"> somit</w:t>
      </w:r>
      <w:r w:rsidRPr="00665C38">
        <w:rPr>
          <w:rFonts w:eastAsiaTheme="minorEastAsia"/>
          <w:color w:val="000000" w:themeColor="text1"/>
          <w:lang w:val="de-DE"/>
        </w:rPr>
        <w:t xml:space="preserve"> die perfekte Wahl, um die Frustration </w:t>
      </w:r>
      <w:r w:rsidR="0067153A">
        <w:rPr>
          <w:rFonts w:eastAsiaTheme="minorEastAsia"/>
          <w:color w:val="000000" w:themeColor="text1"/>
          <w:lang w:val="de-DE"/>
        </w:rPr>
        <w:t>zu zeigen</w:t>
      </w:r>
      <w:r w:rsidRPr="00665C38">
        <w:rPr>
          <w:rFonts w:eastAsiaTheme="minorEastAsia"/>
          <w:color w:val="000000" w:themeColor="text1"/>
          <w:lang w:val="de-DE"/>
        </w:rPr>
        <w:t xml:space="preserve">, die entstehen kann, </w:t>
      </w:r>
      <w:r w:rsidRPr="00665C38">
        <w:rPr>
          <w:rFonts w:eastAsiaTheme="minorEastAsia"/>
          <w:color w:val="000000" w:themeColor="text1"/>
          <w:lang w:val="de-DE"/>
        </w:rPr>
        <w:lastRenderedPageBreak/>
        <w:t xml:space="preserve">wenn man versucht ein normales Gespräch </w:t>
      </w:r>
      <w:r w:rsidR="00245620">
        <w:rPr>
          <w:rFonts w:eastAsiaTheme="minorEastAsia"/>
          <w:color w:val="000000" w:themeColor="text1"/>
          <w:lang w:val="de-DE"/>
        </w:rPr>
        <w:t xml:space="preserve">in lauter Umgebung </w:t>
      </w:r>
      <w:r w:rsidRPr="00665C38">
        <w:rPr>
          <w:rFonts w:eastAsiaTheme="minorEastAsia"/>
          <w:color w:val="000000" w:themeColor="text1"/>
          <w:lang w:val="de-DE"/>
        </w:rPr>
        <w:t>zu führen</w:t>
      </w:r>
      <w:r w:rsidR="00245620">
        <w:rPr>
          <w:rFonts w:eastAsiaTheme="minorEastAsia"/>
          <w:color w:val="000000" w:themeColor="text1"/>
          <w:lang w:val="de-DE"/>
        </w:rPr>
        <w:t xml:space="preserve">. </w:t>
      </w:r>
      <w:r w:rsidR="00BB75D2">
        <w:rPr>
          <w:rFonts w:eastAsiaTheme="minorEastAsia"/>
          <w:color w:val="000000" w:themeColor="text1"/>
          <w:lang w:val="de-DE"/>
        </w:rPr>
        <w:t>So zeigen wir</w:t>
      </w:r>
      <w:r w:rsidRPr="00665C38">
        <w:rPr>
          <w:rFonts w:eastAsiaTheme="minorEastAsia"/>
          <w:color w:val="000000" w:themeColor="text1"/>
          <w:lang w:val="de-DE"/>
        </w:rPr>
        <w:t xml:space="preserve"> wie </w:t>
      </w:r>
      <w:proofErr w:type="spellStart"/>
      <w:r w:rsidRPr="00665C38">
        <w:rPr>
          <w:rFonts w:eastAsiaTheme="minorEastAsia"/>
          <w:color w:val="000000" w:themeColor="text1"/>
          <w:lang w:val="de-DE"/>
        </w:rPr>
        <w:t>Conversation</w:t>
      </w:r>
      <w:proofErr w:type="spellEnd"/>
      <w:r w:rsidRPr="00665C38">
        <w:rPr>
          <w:rFonts w:eastAsiaTheme="minorEastAsia"/>
          <w:color w:val="000000" w:themeColor="text1"/>
          <w:lang w:val="de-DE"/>
        </w:rPr>
        <w:t xml:space="preserve"> Clear Plus Abhilfe schaffen kann – alles in einem unbeschwerten</w:t>
      </w:r>
      <w:r w:rsidR="00BB75D2">
        <w:rPr>
          <w:rFonts w:eastAsiaTheme="minorEastAsia"/>
          <w:color w:val="000000" w:themeColor="text1"/>
          <w:lang w:val="de-DE"/>
        </w:rPr>
        <w:t xml:space="preserve"> </w:t>
      </w:r>
      <w:r w:rsidRPr="00665C38">
        <w:rPr>
          <w:rFonts w:eastAsiaTheme="minorEastAsia"/>
          <w:color w:val="000000" w:themeColor="text1"/>
          <w:lang w:val="de-DE"/>
        </w:rPr>
        <w:t>Dialog, der d</w:t>
      </w:r>
      <w:r w:rsidR="009D05F1">
        <w:rPr>
          <w:rFonts w:eastAsiaTheme="minorEastAsia"/>
          <w:color w:val="000000" w:themeColor="text1"/>
          <w:lang w:val="de-DE"/>
        </w:rPr>
        <w:t xml:space="preserve">ie Stärken des Produkts perfekt </w:t>
      </w:r>
      <w:r w:rsidRPr="00665C38">
        <w:rPr>
          <w:rFonts w:eastAsiaTheme="minorEastAsia"/>
          <w:color w:val="000000" w:themeColor="text1"/>
          <w:lang w:val="de-DE"/>
        </w:rPr>
        <w:t>widerspiegelt."</w:t>
      </w:r>
    </w:p>
    <w:p w14:paraId="47F88500" w14:textId="77777777" w:rsidR="00B25115" w:rsidRPr="00665C38" w:rsidRDefault="00B25115" w:rsidP="00B25115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5C16EC7A" w14:textId="756B69E4" w:rsidR="00A74DE8" w:rsidRPr="002D6EB0" w:rsidRDefault="003C0C07" w:rsidP="00A74DE8">
      <w:pPr>
        <w:spacing w:after="200" w:line="276" w:lineRule="auto"/>
        <w:rPr>
          <w:color w:val="000000" w:themeColor="text1"/>
          <w:lang w:val="de-DE"/>
        </w:rPr>
      </w:pPr>
      <w:r>
        <w:rPr>
          <w:rFonts w:eastAsiaTheme="minorEastAsia"/>
          <w:b/>
          <w:bCs/>
          <w:color w:val="000000" w:themeColor="text1"/>
          <w:lang w:val="de-DE"/>
        </w:rPr>
        <w:t xml:space="preserve">Bühne frei für </w:t>
      </w:r>
      <w:r w:rsidR="005719FB">
        <w:rPr>
          <w:rFonts w:eastAsiaTheme="minorEastAsia"/>
          <w:b/>
          <w:bCs/>
          <w:color w:val="000000" w:themeColor="text1"/>
          <w:lang w:val="de-DE"/>
        </w:rPr>
        <w:t>klare</w:t>
      </w:r>
      <w:r>
        <w:rPr>
          <w:rFonts w:eastAsiaTheme="minorEastAsia"/>
          <w:b/>
          <w:bCs/>
          <w:color w:val="000000" w:themeColor="text1"/>
          <w:lang w:val="de-DE"/>
        </w:rPr>
        <w:t xml:space="preserve"> Gespräche</w:t>
      </w:r>
    </w:p>
    <w:p w14:paraId="4A641B55" w14:textId="040238AF" w:rsidR="002D6EB0" w:rsidRPr="002D6EB0" w:rsidRDefault="002D6EB0" w:rsidP="002D6EB0">
      <w:pPr>
        <w:spacing w:line="360" w:lineRule="auto"/>
        <w:rPr>
          <w:rFonts w:eastAsiaTheme="minorEastAsia"/>
          <w:color w:val="000000" w:themeColor="text1"/>
          <w:lang w:val="de-DE"/>
        </w:rPr>
      </w:pPr>
      <w:r w:rsidRPr="002D6EB0">
        <w:rPr>
          <w:rFonts w:eastAsiaTheme="minorEastAsia"/>
          <w:color w:val="000000" w:themeColor="text1"/>
          <w:lang w:val="de-DE"/>
        </w:rPr>
        <w:t xml:space="preserve">Während die Kampagne </w:t>
      </w:r>
      <w:r w:rsidR="00C972CA">
        <w:rPr>
          <w:rFonts w:eastAsiaTheme="minorEastAsia"/>
          <w:color w:val="000000" w:themeColor="text1"/>
          <w:lang w:val="de-DE"/>
        </w:rPr>
        <w:t xml:space="preserve">humoristisch </w:t>
      </w:r>
      <w:r w:rsidRPr="002D6EB0">
        <w:rPr>
          <w:rFonts w:eastAsiaTheme="minorEastAsia"/>
          <w:color w:val="000000" w:themeColor="text1"/>
          <w:lang w:val="de-DE"/>
        </w:rPr>
        <w:t>auf dieses Problem aufmerksam mach</w:t>
      </w:r>
      <w:r w:rsidR="004849B2">
        <w:rPr>
          <w:rFonts w:eastAsiaTheme="minorEastAsia"/>
          <w:color w:val="000000" w:themeColor="text1"/>
          <w:lang w:val="de-DE"/>
        </w:rPr>
        <w:t>t</w:t>
      </w:r>
      <w:r w:rsidRPr="002D6EB0">
        <w:rPr>
          <w:rFonts w:eastAsiaTheme="minorEastAsia"/>
          <w:color w:val="000000" w:themeColor="text1"/>
          <w:lang w:val="de-DE"/>
        </w:rPr>
        <w:t xml:space="preserve">, nimmt </w:t>
      </w:r>
      <w:proofErr w:type="spellStart"/>
      <w:r w:rsidRPr="002D6EB0">
        <w:rPr>
          <w:rFonts w:eastAsiaTheme="minorEastAsia"/>
          <w:color w:val="000000" w:themeColor="text1"/>
          <w:lang w:val="de-DE"/>
        </w:rPr>
        <w:t>Sennheisers</w:t>
      </w:r>
      <w:proofErr w:type="spellEnd"/>
      <w:r w:rsidRPr="002D6EB0">
        <w:rPr>
          <w:rFonts w:eastAsiaTheme="minorEastAsia"/>
          <w:color w:val="000000" w:themeColor="text1"/>
          <w:lang w:val="de-DE"/>
        </w:rPr>
        <w:t xml:space="preserve"> </w:t>
      </w:r>
      <w:proofErr w:type="spellStart"/>
      <w:r w:rsidRPr="002D6EB0">
        <w:rPr>
          <w:rFonts w:eastAsiaTheme="minorEastAsia"/>
          <w:color w:val="000000" w:themeColor="text1"/>
          <w:lang w:val="de-DE"/>
        </w:rPr>
        <w:t>Conversation</w:t>
      </w:r>
      <w:proofErr w:type="spellEnd"/>
      <w:r w:rsidRPr="002D6EB0">
        <w:rPr>
          <w:rFonts w:eastAsiaTheme="minorEastAsia"/>
          <w:color w:val="000000" w:themeColor="text1"/>
          <w:lang w:val="de-DE"/>
        </w:rPr>
        <w:t xml:space="preserve"> Clear Plus </w:t>
      </w:r>
      <w:r w:rsidR="001C14AF">
        <w:rPr>
          <w:rFonts w:eastAsiaTheme="minorEastAsia"/>
          <w:color w:val="000000" w:themeColor="text1"/>
          <w:lang w:val="de-DE"/>
        </w:rPr>
        <w:t>die Lösung des Problems</w:t>
      </w:r>
      <w:r w:rsidR="00A2748E">
        <w:rPr>
          <w:rFonts w:eastAsiaTheme="minorEastAsia"/>
          <w:color w:val="000000" w:themeColor="text1"/>
          <w:lang w:val="de-DE"/>
        </w:rPr>
        <w:t xml:space="preserve"> </w:t>
      </w:r>
      <w:r w:rsidRPr="002D6EB0">
        <w:rPr>
          <w:rFonts w:eastAsiaTheme="minorEastAsia"/>
          <w:color w:val="000000" w:themeColor="text1"/>
          <w:lang w:val="de-DE"/>
        </w:rPr>
        <w:t xml:space="preserve">ernst. </w:t>
      </w:r>
      <w:r w:rsidR="000215DA" w:rsidRPr="000215DA">
        <w:rPr>
          <w:rFonts w:eastAsiaTheme="minorEastAsia"/>
          <w:color w:val="000000" w:themeColor="text1"/>
          <w:lang w:val="de-DE"/>
        </w:rPr>
        <w:t xml:space="preserve">Dank hochentwickelter Sonova-Chiptechnologie wird die Sprachverständlichkeit während Anrufen und Gesprächen maßgeblich verbessert. Eine entscheidende Rolle spielt dabei die automatische Umgebungserkennung, die den Geräuschpegel der jeweiligen Umgebung analysiert und die Sprachverstärkung entsprechend anpasst. </w:t>
      </w:r>
      <w:r w:rsidRPr="002D6EB0">
        <w:rPr>
          <w:rFonts w:eastAsiaTheme="minorEastAsia"/>
          <w:color w:val="000000" w:themeColor="text1"/>
          <w:lang w:val="de-DE"/>
        </w:rPr>
        <w:t xml:space="preserve">Die Kombination aus </w:t>
      </w:r>
      <w:proofErr w:type="spellStart"/>
      <w:r w:rsidRPr="002D6EB0">
        <w:rPr>
          <w:rFonts w:eastAsiaTheme="minorEastAsia"/>
          <w:color w:val="000000" w:themeColor="text1"/>
          <w:lang w:val="de-DE"/>
        </w:rPr>
        <w:t>Beam</w:t>
      </w:r>
      <w:r w:rsidR="003131CA">
        <w:rPr>
          <w:rFonts w:eastAsiaTheme="minorEastAsia"/>
          <w:color w:val="000000" w:themeColor="text1"/>
          <w:lang w:val="de-DE"/>
        </w:rPr>
        <w:t>f</w:t>
      </w:r>
      <w:r w:rsidRPr="002D6EB0">
        <w:rPr>
          <w:rFonts w:eastAsiaTheme="minorEastAsia"/>
          <w:color w:val="000000" w:themeColor="text1"/>
          <w:lang w:val="de-DE"/>
        </w:rPr>
        <w:t>orming</w:t>
      </w:r>
      <w:proofErr w:type="spellEnd"/>
      <w:r w:rsidRPr="002D6EB0">
        <w:rPr>
          <w:rFonts w:eastAsiaTheme="minorEastAsia"/>
          <w:color w:val="000000" w:themeColor="text1"/>
          <w:lang w:val="de-DE"/>
        </w:rPr>
        <w:t xml:space="preserve">-Mikrofonen, Sprachverarbeitung, vielseitiger Bluetooth-Konnektivität und </w:t>
      </w:r>
      <w:r w:rsidR="005B56DC">
        <w:rPr>
          <w:rFonts w:eastAsiaTheme="minorEastAsia"/>
          <w:color w:val="000000" w:themeColor="text1"/>
          <w:lang w:val="de-DE"/>
        </w:rPr>
        <w:t>True</w:t>
      </w:r>
      <w:r w:rsidR="00886A9F">
        <w:rPr>
          <w:rFonts w:eastAsiaTheme="minorEastAsia"/>
          <w:color w:val="000000" w:themeColor="text1"/>
          <w:lang w:val="de-DE"/>
        </w:rPr>
        <w:t>-</w:t>
      </w:r>
      <w:r w:rsidRPr="002D6EB0">
        <w:rPr>
          <w:rFonts w:eastAsiaTheme="minorEastAsia"/>
          <w:color w:val="000000" w:themeColor="text1"/>
          <w:lang w:val="de-DE"/>
        </w:rPr>
        <w:t>Wireless-</w:t>
      </w:r>
      <w:r w:rsidR="00886A9F">
        <w:rPr>
          <w:rFonts w:eastAsiaTheme="minorEastAsia"/>
          <w:color w:val="000000" w:themeColor="text1"/>
          <w:lang w:val="de-DE"/>
        </w:rPr>
        <w:t>Qualitäten</w:t>
      </w:r>
      <w:r w:rsidRPr="002D6EB0">
        <w:rPr>
          <w:rFonts w:eastAsiaTheme="minorEastAsia"/>
          <w:color w:val="000000" w:themeColor="text1"/>
          <w:lang w:val="de-DE"/>
        </w:rPr>
        <w:t xml:space="preserve"> machen die Ohrhörer zur idealen Lösung für </w:t>
      </w:r>
      <w:r w:rsidR="001A42BE">
        <w:rPr>
          <w:rFonts w:eastAsiaTheme="minorEastAsia"/>
          <w:color w:val="000000" w:themeColor="text1"/>
          <w:lang w:val="de-DE"/>
        </w:rPr>
        <w:t>alle</w:t>
      </w:r>
      <w:r w:rsidRPr="002D6EB0">
        <w:rPr>
          <w:rFonts w:eastAsiaTheme="minorEastAsia"/>
          <w:color w:val="000000" w:themeColor="text1"/>
          <w:lang w:val="de-DE"/>
        </w:rPr>
        <w:t xml:space="preserve">, die Dees </w:t>
      </w:r>
      <w:r w:rsidR="00886A9F">
        <w:rPr>
          <w:rFonts w:eastAsiaTheme="minorEastAsia"/>
          <w:color w:val="000000" w:themeColor="text1"/>
          <w:lang w:val="de-DE"/>
        </w:rPr>
        <w:t>Ab</w:t>
      </w:r>
      <w:r w:rsidR="00BB5416">
        <w:rPr>
          <w:rFonts w:eastAsiaTheme="minorEastAsia"/>
          <w:color w:val="000000" w:themeColor="text1"/>
          <w:lang w:val="de-DE"/>
        </w:rPr>
        <w:t>endessen</w:t>
      </w:r>
      <w:r w:rsidR="00F63495">
        <w:rPr>
          <w:rFonts w:eastAsiaTheme="minorEastAsia"/>
          <w:color w:val="000000" w:themeColor="text1"/>
          <w:lang w:val="de-DE"/>
        </w:rPr>
        <w:t>s</w:t>
      </w:r>
      <w:r w:rsidRPr="002D6EB0">
        <w:rPr>
          <w:rFonts w:eastAsiaTheme="minorEastAsia"/>
          <w:color w:val="000000" w:themeColor="text1"/>
          <w:lang w:val="de-DE"/>
        </w:rPr>
        <w:t>ituation nur allzu gut nachvollziehen können: Die Kunst der Konversation geht in Missverständnissen verloren.</w:t>
      </w:r>
    </w:p>
    <w:p w14:paraId="7D797453" w14:textId="77777777" w:rsidR="002D6EB0" w:rsidRPr="002D6EB0" w:rsidRDefault="002D6EB0" w:rsidP="002D6EB0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37709C4C" w14:textId="01D9F43E" w:rsidR="002D6EB0" w:rsidRPr="002D6EB0" w:rsidRDefault="00B46F84" w:rsidP="002D6EB0">
      <w:pPr>
        <w:spacing w:line="360" w:lineRule="auto"/>
        <w:rPr>
          <w:rFonts w:eastAsiaTheme="minorEastAsia"/>
          <w:color w:val="000000" w:themeColor="text1"/>
          <w:lang w:val="de-DE"/>
        </w:rPr>
      </w:pPr>
      <w:r w:rsidRPr="00B46F84">
        <w:rPr>
          <w:rFonts w:eastAsiaTheme="minorEastAsia"/>
          <w:color w:val="000000" w:themeColor="text1"/>
          <w:lang w:val="de-DE"/>
        </w:rPr>
        <w:t xml:space="preserve">„Der Sennheiser </w:t>
      </w:r>
      <w:proofErr w:type="spellStart"/>
      <w:r w:rsidRPr="00B46F84">
        <w:rPr>
          <w:rFonts w:eastAsiaTheme="minorEastAsia"/>
          <w:color w:val="000000" w:themeColor="text1"/>
          <w:lang w:val="de-DE"/>
        </w:rPr>
        <w:t>Conversation</w:t>
      </w:r>
      <w:proofErr w:type="spellEnd"/>
      <w:r w:rsidRPr="00B46F84">
        <w:rPr>
          <w:rFonts w:eastAsiaTheme="minorEastAsia"/>
          <w:color w:val="000000" w:themeColor="text1"/>
          <w:lang w:val="de-DE"/>
        </w:rPr>
        <w:t xml:space="preserve"> Clear Plus unterstützt den dynamischen Lebensstil unserer Nutzer*innen: er bietet ihnen die Möglichkeit, Gesprächen auch in lauter Umgebung leicht zu folgen“, sagt Daniel Holenstein, Sennheiser Senior </w:t>
      </w:r>
      <w:proofErr w:type="spellStart"/>
      <w:r w:rsidRPr="00B46F84">
        <w:rPr>
          <w:rFonts w:eastAsiaTheme="minorEastAsia"/>
          <w:color w:val="000000" w:themeColor="text1"/>
          <w:lang w:val="de-DE"/>
        </w:rPr>
        <w:t>Product</w:t>
      </w:r>
      <w:proofErr w:type="spellEnd"/>
      <w:r w:rsidRPr="00B46F84">
        <w:rPr>
          <w:rFonts w:eastAsiaTheme="minorEastAsia"/>
          <w:color w:val="000000" w:themeColor="text1"/>
          <w:lang w:val="de-DE"/>
        </w:rPr>
        <w:t xml:space="preserve"> Manager</w:t>
      </w:r>
      <w:r w:rsidR="002D6EB0" w:rsidRPr="002D6EB0">
        <w:rPr>
          <w:rFonts w:eastAsiaTheme="minorEastAsia"/>
          <w:color w:val="000000" w:themeColor="text1"/>
          <w:lang w:val="de-DE"/>
        </w:rPr>
        <w:t>.</w:t>
      </w:r>
    </w:p>
    <w:p w14:paraId="7628EB18" w14:textId="77777777" w:rsidR="002D6EB0" w:rsidRPr="002D6EB0" w:rsidRDefault="002D6EB0" w:rsidP="002D6EB0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1ACFEF9B" w14:textId="6F436501" w:rsidR="002D6EB0" w:rsidRPr="002D6EB0" w:rsidRDefault="002D6EB0" w:rsidP="002D6EB0">
      <w:pPr>
        <w:spacing w:line="360" w:lineRule="auto"/>
        <w:rPr>
          <w:rFonts w:eastAsiaTheme="minorEastAsia"/>
          <w:color w:val="000000" w:themeColor="text1"/>
          <w:lang w:val="de-DE"/>
        </w:rPr>
      </w:pPr>
      <w:r w:rsidRPr="002D6EB0">
        <w:rPr>
          <w:rFonts w:eastAsiaTheme="minorEastAsia"/>
          <w:color w:val="000000" w:themeColor="text1"/>
          <w:lang w:val="de-DE"/>
        </w:rPr>
        <w:t xml:space="preserve">Zusammen mit dem </w:t>
      </w:r>
      <w:proofErr w:type="spellStart"/>
      <w:r w:rsidR="00C72D95" w:rsidRPr="00C72D95">
        <w:rPr>
          <w:rFonts w:eastAsiaTheme="minorEastAsia"/>
          <w:color w:val="000000" w:themeColor="text1"/>
          <w:lang w:val="de-DE"/>
        </w:rPr>
        <w:t>Active</w:t>
      </w:r>
      <w:proofErr w:type="spellEnd"/>
      <w:r w:rsidR="00C72D95" w:rsidRPr="00C72D95">
        <w:rPr>
          <w:rFonts w:eastAsiaTheme="minorEastAsia"/>
          <w:color w:val="000000" w:themeColor="text1"/>
          <w:lang w:val="de-DE"/>
        </w:rPr>
        <w:t xml:space="preserve"> Noise </w:t>
      </w:r>
      <w:proofErr w:type="spellStart"/>
      <w:r w:rsidR="00C72D95" w:rsidRPr="00C72D95">
        <w:rPr>
          <w:rFonts w:eastAsiaTheme="minorEastAsia"/>
          <w:color w:val="000000" w:themeColor="text1"/>
          <w:lang w:val="de-DE"/>
        </w:rPr>
        <w:t>Cancellation</w:t>
      </w:r>
      <w:proofErr w:type="spellEnd"/>
      <w:r w:rsidR="00C72D95">
        <w:rPr>
          <w:rFonts w:eastAsiaTheme="minorEastAsia"/>
          <w:color w:val="000000" w:themeColor="text1"/>
          <w:lang w:val="de-DE"/>
        </w:rPr>
        <w:t xml:space="preserve">-Modus </w:t>
      </w:r>
      <w:r w:rsidRPr="002D6EB0">
        <w:rPr>
          <w:rFonts w:eastAsiaTheme="minorEastAsia"/>
          <w:color w:val="000000" w:themeColor="text1"/>
          <w:lang w:val="de-DE"/>
        </w:rPr>
        <w:t xml:space="preserve">arbeitet </w:t>
      </w:r>
      <w:proofErr w:type="spellStart"/>
      <w:r w:rsidRPr="002D6EB0">
        <w:rPr>
          <w:rFonts w:eastAsiaTheme="minorEastAsia"/>
          <w:color w:val="000000" w:themeColor="text1"/>
          <w:lang w:val="de-DE"/>
        </w:rPr>
        <w:t>Conversation</w:t>
      </w:r>
      <w:proofErr w:type="spellEnd"/>
      <w:r w:rsidRPr="002D6EB0">
        <w:rPr>
          <w:rFonts w:eastAsiaTheme="minorEastAsia"/>
          <w:color w:val="000000" w:themeColor="text1"/>
          <w:lang w:val="de-DE"/>
        </w:rPr>
        <w:t xml:space="preserve"> Clear Plus dynamisch, um störende Geräusche zu blockieren und die Klarheit von Gesprächen für </w:t>
      </w:r>
      <w:r w:rsidR="00D1453F">
        <w:rPr>
          <w:rFonts w:eastAsiaTheme="minorEastAsia"/>
          <w:color w:val="000000" w:themeColor="text1"/>
          <w:lang w:val="de-DE"/>
        </w:rPr>
        <w:t xml:space="preserve">jedes mögliche </w:t>
      </w:r>
      <w:r w:rsidRPr="002D6EB0">
        <w:rPr>
          <w:rFonts w:eastAsiaTheme="minorEastAsia"/>
          <w:color w:val="000000" w:themeColor="text1"/>
          <w:lang w:val="de-DE"/>
        </w:rPr>
        <w:t>Hintergrundgeräusc</w:t>
      </w:r>
      <w:r w:rsidR="00D1453F">
        <w:rPr>
          <w:rFonts w:eastAsiaTheme="minorEastAsia"/>
          <w:color w:val="000000" w:themeColor="text1"/>
          <w:lang w:val="de-DE"/>
        </w:rPr>
        <w:t>h</w:t>
      </w:r>
      <w:r w:rsidRPr="002D6EB0">
        <w:rPr>
          <w:rFonts w:eastAsiaTheme="minorEastAsia"/>
          <w:color w:val="000000" w:themeColor="text1"/>
          <w:lang w:val="de-DE"/>
        </w:rPr>
        <w:t xml:space="preserve"> zu verbessern</w:t>
      </w:r>
      <w:r w:rsidR="00D1453F">
        <w:rPr>
          <w:rFonts w:eastAsiaTheme="minorEastAsia"/>
          <w:color w:val="000000" w:themeColor="text1"/>
          <w:lang w:val="de-DE"/>
        </w:rPr>
        <w:t xml:space="preserve">. </w:t>
      </w:r>
      <w:r w:rsidR="00835210">
        <w:rPr>
          <w:rFonts w:eastAsiaTheme="minorEastAsia"/>
          <w:color w:val="000000" w:themeColor="text1"/>
          <w:lang w:val="de-DE"/>
        </w:rPr>
        <w:t>Dabei</w:t>
      </w:r>
      <w:r w:rsidRPr="002D6EB0">
        <w:rPr>
          <w:rFonts w:eastAsiaTheme="minorEastAsia"/>
          <w:color w:val="000000" w:themeColor="text1"/>
          <w:lang w:val="de-DE"/>
        </w:rPr>
        <w:t xml:space="preserve"> </w:t>
      </w:r>
      <w:r w:rsidR="00506F9C">
        <w:rPr>
          <w:rFonts w:eastAsiaTheme="minorEastAsia"/>
          <w:color w:val="000000" w:themeColor="text1"/>
          <w:lang w:val="de-DE"/>
        </w:rPr>
        <w:t>können Nutzer*innen selbst entscheiden</w:t>
      </w:r>
      <w:r w:rsidRPr="002D6EB0">
        <w:rPr>
          <w:rFonts w:eastAsiaTheme="minorEastAsia"/>
          <w:color w:val="000000" w:themeColor="text1"/>
          <w:lang w:val="de-DE"/>
        </w:rPr>
        <w:t>, wie viel</w:t>
      </w:r>
      <w:r w:rsidR="0005354B">
        <w:rPr>
          <w:rFonts w:eastAsiaTheme="minorEastAsia"/>
          <w:color w:val="000000" w:themeColor="text1"/>
          <w:lang w:val="de-DE"/>
        </w:rPr>
        <w:t>e Umgebungsgeräusche gehört werden sollen</w:t>
      </w:r>
      <w:r w:rsidRPr="002D6EB0">
        <w:rPr>
          <w:rFonts w:eastAsiaTheme="minorEastAsia"/>
          <w:color w:val="000000" w:themeColor="text1"/>
          <w:lang w:val="de-DE"/>
        </w:rPr>
        <w:t>. Bei Verwendung mit der Begleit-App</w:t>
      </w:r>
      <w:r w:rsidR="004901E0">
        <w:rPr>
          <w:rFonts w:eastAsiaTheme="minorEastAsia"/>
          <w:color w:val="000000" w:themeColor="text1"/>
          <w:lang w:val="de-DE"/>
        </w:rPr>
        <w:t xml:space="preserve">, </w:t>
      </w:r>
      <w:r w:rsidRPr="002D6EB0">
        <w:rPr>
          <w:rFonts w:eastAsiaTheme="minorEastAsia"/>
          <w:color w:val="000000" w:themeColor="text1"/>
          <w:lang w:val="de-DE"/>
        </w:rPr>
        <w:t>k</w:t>
      </w:r>
      <w:r w:rsidR="004901E0">
        <w:rPr>
          <w:rFonts w:eastAsiaTheme="minorEastAsia"/>
          <w:color w:val="000000" w:themeColor="text1"/>
          <w:lang w:val="de-DE"/>
        </w:rPr>
        <w:t>önnen die</w:t>
      </w:r>
      <w:r w:rsidRPr="002D6EB0">
        <w:rPr>
          <w:rFonts w:eastAsiaTheme="minorEastAsia"/>
          <w:color w:val="000000" w:themeColor="text1"/>
          <w:lang w:val="de-DE"/>
        </w:rPr>
        <w:t xml:space="preserve"> Hörpräferenzen für ein intuitives</w:t>
      </w:r>
      <w:r w:rsidR="00064C92">
        <w:rPr>
          <w:rFonts w:eastAsiaTheme="minorEastAsia"/>
          <w:color w:val="000000" w:themeColor="text1"/>
          <w:lang w:val="de-DE"/>
        </w:rPr>
        <w:t xml:space="preserve"> Nutzungs</w:t>
      </w:r>
      <w:r w:rsidRPr="002D6EB0">
        <w:rPr>
          <w:rFonts w:eastAsiaTheme="minorEastAsia"/>
          <w:color w:val="000000" w:themeColor="text1"/>
          <w:lang w:val="de-DE"/>
        </w:rPr>
        <w:t>erlebnis individuell an</w:t>
      </w:r>
      <w:r w:rsidR="004901E0">
        <w:rPr>
          <w:rFonts w:eastAsiaTheme="minorEastAsia"/>
          <w:color w:val="000000" w:themeColor="text1"/>
          <w:lang w:val="de-DE"/>
        </w:rPr>
        <w:t>gepasst werden</w:t>
      </w:r>
      <w:r w:rsidRPr="002D6EB0">
        <w:rPr>
          <w:rFonts w:eastAsiaTheme="minorEastAsia"/>
          <w:color w:val="000000" w:themeColor="text1"/>
          <w:lang w:val="de-DE"/>
        </w:rPr>
        <w:t xml:space="preserve">, </w:t>
      </w:r>
      <w:r w:rsidR="00D159FC">
        <w:rPr>
          <w:rFonts w:eastAsiaTheme="minorEastAsia"/>
          <w:color w:val="000000" w:themeColor="text1"/>
          <w:lang w:val="de-DE"/>
        </w:rPr>
        <w:t>so</w:t>
      </w:r>
      <w:r w:rsidRPr="002D6EB0">
        <w:rPr>
          <w:rFonts w:eastAsiaTheme="minorEastAsia"/>
          <w:color w:val="000000" w:themeColor="text1"/>
          <w:lang w:val="de-DE"/>
        </w:rPr>
        <w:t>da</w:t>
      </w:r>
      <w:r w:rsidR="00D159FC">
        <w:rPr>
          <w:rFonts w:eastAsiaTheme="minorEastAsia"/>
          <w:color w:val="000000" w:themeColor="text1"/>
          <w:lang w:val="de-DE"/>
        </w:rPr>
        <w:t>s</w:t>
      </w:r>
      <w:r w:rsidRPr="002D6EB0">
        <w:rPr>
          <w:rFonts w:eastAsiaTheme="minorEastAsia"/>
          <w:color w:val="000000" w:themeColor="text1"/>
          <w:lang w:val="de-DE"/>
        </w:rPr>
        <w:t xml:space="preserve">s </w:t>
      </w:r>
      <w:r w:rsidR="00D159FC">
        <w:rPr>
          <w:rFonts w:eastAsiaTheme="minorEastAsia"/>
          <w:color w:val="000000" w:themeColor="text1"/>
          <w:lang w:val="de-DE"/>
        </w:rPr>
        <w:t>die</w:t>
      </w:r>
      <w:r w:rsidRPr="002D6EB0">
        <w:rPr>
          <w:rFonts w:eastAsiaTheme="minorEastAsia"/>
          <w:color w:val="000000" w:themeColor="text1"/>
          <w:lang w:val="de-DE"/>
        </w:rPr>
        <w:t xml:space="preserve"> Konversation endlich i</w:t>
      </w:r>
      <w:r w:rsidR="00D159FC">
        <w:rPr>
          <w:rFonts w:eastAsiaTheme="minorEastAsia"/>
          <w:color w:val="000000" w:themeColor="text1"/>
          <w:lang w:val="de-DE"/>
        </w:rPr>
        <w:t xml:space="preserve">m </w:t>
      </w:r>
      <w:r w:rsidRPr="002D6EB0">
        <w:rPr>
          <w:rFonts w:eastAsiaTheme="minorEastAsia"/>
          <w:color w:val="000000" w:themeColor="text1"/>
          <w:lang w:val="de-DE"/>
        </w:rPr>
        <w:t xml:space="preserve">Mittelpunkt </w:t>
      </w:r>
      <w:r w:rsidR="00D159FC">
        <w:rPr>
          <w:rFonts w:eastAsiaTheme="minorEastAsia"/>
          <w:color w:val="000000" w:themeColor="text1"/>
          <w:lang w:val="de-DE"/>
        </w:rPr>
        <w:t>steht</w:t>
      </w:r>
      <w:r w:rsidRPr="002D6EB0">
        <w:rPr>
          <w:rFonts w:eastAsiaTheme="minorEastAsia"/>
          <w:color w:val="000000" w:themeColor="text1"/>
          <w:lang w:val="de-DE"/>
        </w:rPr>
        <w:t>.</w:t>
      </w:r>
    </w:p>
    <w:p w14:paraId="6E57D677" w14:textId="77777777" w:rsidR="00343AC6" w:rsidRPr="002D6EB0" w:rsidRDefault="00343AC6" w:rsidP="00B25115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2F53F61B" w14:textId="0CCEB805" w:rsidR="00343AC6" w:rsidRPr="005434C6" w:rsidRDefault="00700984" w:rsidP="00B25115">
      <w:pPr>
        <w:spacing w:line="360" w:lineRule="auto"/>
        <w:rPr>
          <w:rFonts w:eastAsiaTheme="minorEastAsia"/>
          <w:lang w:val="de-DE"/>
        </w:rPr>
      </w:pPr>
      <w:hyperlink r:id="rId14" w:history="1">
        <w:r w:rsidR="00343AC6" w:rsidRPr="005434C6">
          <w:rPr>
            <w:rStyle w:val="Hyperlink"/>
            <w:rFonts w:eastAsiaTheme="minorEastAsia"/>
            <w:lang w:val="de-DE"/>
          </w:rPr>
          <w:t>www.sennheiser-hearing.com</w:t>
        </w:r>
      </w:hyperlink>
      <w:r w:rsidR="00343AC6" w:rsidRPr="005434C6">
        <w:rPr>
          <w:rFonts w:eastAsiaTheme="minorEastAsia"/>
          <w:color w:val="000000" w:themeColor="text1"/>
          <w:lang w:val="de-DE"/>
        </w:rPr>
        <w:t xml:space="preserve"> </w:t>
      </w:r>
    </w:p>
    <w:p w14:paraId="43ECD7AA" w14:textId="5A150B22" w:rsidR="61D83894" w:rsidRPr="005434C6" w:rsidRDefault="61D83894" w:rsidP="61D83894">
      <w:pPr>
        <w:spacing w:line="360" w:lineRule="auto"/>
        <w:rPr>
          <w:rFonts w:eastAsiaTheme="minorEastAsia"/>
          <w:color w:val="000000" w:themeColor="text1"/>
          <w:lang w:val="de-DE"/>
        </w:rPr>
      </w:pPr>
    </w:p>
    <w:p w14:paraId="3D2467B3" w14:textId="647710C5" w:rsidR="66B8DC3B" w:rsidRPr="00C329FA" w:rsidRDefault="00792AE5" w:rsidP="00C329FA">
      <w:pPr>
        <w:spacing w:beforeAutospacing="1" w:afterAutospacing="1" w:line="240" w:lineRule="auto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lang w:val="de-DE"/>
        </w:rPr>
        <w:t>Über die Marke Sennheiser</w:t>
      </w:r>
      <w:r w:rsidR="483C5DA5" w:rsidRPr="00792AE5">
        <w:rPr>
          <w:lang w:val="de-DE"/>
        </w:rPr>
        <w:br/>
      </w:r>
      <w:r w:rsidRPr="00792AE5">
        <w:rPr>
          <w:rFonts w:ascii="Sennheiser Office" w:eastAsia="Sennheiser Office" w:hAnsi="Sennheiser Office" w:cs="Sennheiser Office"/>
          <w:color w:val="000000" w:themeColor="text1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792AE5">
        <w:rPr>
          <w:rFonts w:ascii="Sennheiser Office" w:eastAsia="Sennheiser Office" w:hAnsi="Sennheiser Office" w:cs="Sennheiser Office"/>
          <w:color w:val="000000" w:themeColor="text1"/>
          <w:lang w:val="de-DE"/>
        </w:rPr>
        <w:t>Hearables</w:t>
      </w:r>
      <w:proofErr w:type="spellEnd"/>
      <w:r w:rsidRPr="00792AE5">
        <w:rPr>
          <w:rFonts w:ascii="Sennheiser Office" w:eastAsia="Sennheiser Office" w:hAnsi="Sennheiser Office" w:cs="Sennheiser Office"/>
          <w:color w:val="000000" w:themeColor="text1"/>
          <w:lang w:val="de-DE"/>
        </w:rPr>
        <w:t xml:space="preserve"> von der </w:t>
      </w:r>
      <w:r w:rsidRPr="00792AE5">
        <w:rPr>
          <w:rFonts w:ascii="Sennheiser Office" w:eastAsia="Sennheiser Office" w:hAnsi="Sennheiser Office" w:cs="Sennheiser Office"/>
          <w:color w:val="000000" w:themeColor="text1"/>
          <w:lang w:val="de-DE"/>
        </w:rPr>
        <w:lastRenderedPageBreak/>
        <w:t>Sonova Holding AG unter der Lizenz von Sennheiser betrieben. </w:t>
      </w:r>
      <w:r w:rsidR="483C5DA5" w:rsidRPr="00792AE5">
        <w:rPr>
          <w:lang w:val="de-DE"/>
        </w:rPr>
        <w:br/>
      </w:r>
      <w:r w:rsidR="483C5DA5" w:rsidRPr="00792AE5">
        <w:rPr>
          <w:lang w:val="de-DE"/>
        </w:rPr>
        <w:br/>
      </w:r>
      <w:r w:rsidR="00700984">
        <w:fldChar w:fldCharType="begin"/>
      </w:r>
      <w:r w:rsidR="00700984" w:rsidRPr="00E67018">
        <w:rPr>
          <w:lang w:val="de-DE"/>
        </w:rPr>
        <w:instrText>HYPERLINK "http://www.sennheiser.com" \h</w:instrText>
      </w:r>
      <w:r w:rsidR="00700984">
        <w:fldChar w:fldCharType="separate"/>
      </w:r>
      <w:r w:rsidR="0004610A" w:rsidRPr="5DF7BF8F">
        <w:rPr>
          <w:rStyle w:val="Hyperlink"/>
          <w:rFonts w:ascii="Sennheiser Office" w:eastAsia="Sennheiser Office" w:hAnsi="Sennheiser Office" w:cs="Sennheiser Office"/>
          <w:lang w:val="en-US"/>
        </w:rPr>
        <w:t>www.sennheiser.com</w:t>
      </w:r>
      <w:r w:rsidR="483C5DA5">
        <w:br/>
      </w:r>
      <w:r w:rsidR="00700984">
        <w:fldChar w:fldCharType="end"/>
      </w:r>
      <w:hyperlink r:id="rId15">
        <w:r w:rsidR="0004610A" w:rsidRPr="5DF7BF8F">
          <w:rPr>
            <w:rStyle w:val="Hyperlink"/>
            <w:rFonts w:ascii="Sennheiser Office" w:eastAsia="Sennheiser Office" w:hAnsi="Sennheiser Office" w:cs="Sennheiser Office"/>
            <w:lang w:val="en-US"/>
          </w:rPr>
          <w:t>www.sennheiser-hearing.com</w:t>
        </w:r>
      </w:hyperlink>
    </w:p>
    <w:p w14:paraId="5C58C31F" w14:textId="77777777" w:rsidR="007854B4" w:rsidRPr="00F16ABA" w:rsidRDefault="007854B4" w:rsidP="007854B4">
      <w:pPr>
        <w:spacing w:line="240" w:lineRule="auto"/>
        <w:rPr>
          <w:b/>
          <w:szCs w:val="18"/>
          <w:lang w:val="en-US"/>
        </w:rPr>
      </w:pPr>
    </w:p>
    <w:p w14:paraId="4ABB0EF6" w14:textId="46F266A6" w:rsidR="007854B4" w:rsidRPr="00F16ABA" w:rsidRDefault="007854B4" w:rsidP="007854B4">
      <w:pPr>
        <w:spacing w:line="240" w:lineRule="auto"/>
        <w:rPr>
          <w:b/>
          <w:szCs w:val="18"/>
          <w:lang w:val="en-US"/>
        </w:rPr>
      </w:pPr>
      <w:proofErr w:type="spellStart"/>
      <w:r w:rsidRPr="00F16ABA">
        <w:rPr>
          <w:b/>
          <w:szCs w:val="18"/>
          <w:lang w:val="en-US"/>
        </w:rPr>
        <w:t>Pressekontakt</w:t>
      </w:r>
      <w:proofErr w:type="spellEnd"/>
    </w:p>
    <w:p w14:paraId="0539D334" w14:textId="77777777" w:rsidR="007854B4" w:rsidRPr="00F16ABA" w:rsidRDefault="007854B4" w:rsidP="007854B4">
      <w:pPr>
        <w:spacing w:line="240" w:lineRule="auto"/>
        <w:rPr>
          <w:lang w:val="en-US"/>
        </w:rPr>
      </w:pPr>
      <w:proofErr w:type="spellStart"/>
      <w:r w:rsidRPr="00F16ABA">
        <w:rPr>
          <w:lang w:val="en-US"/>
        </w:rPr>
        <w:t>Sonova</w:t>
      </w:r>
      <w:proofErr w:type="spellEnd"/>
      <w:r w:rsidRPr="00F16ABA">
        <w:rPr>
          <w:lang w:val="en-US"/>
        </w:rPr>
        <w:t xml:space="preserve"> Consumer Hearing GmbH</w:t>
      </w:r>
    </w:p>
    <w:p w14:paraId="16683195" w14:textId="77777777" w:rsidR="007854B4" w:rsidRPr="00F16ABA" w:rsidRDefault="007854B4" w:rsidP="007854B4">
      <w:pPr>
        <w:spacing w:line="240" w:lineRule="auto"/>
        <w:rPr>
          <w:szCs w:val="18"/>
          <w:lang w:val="en-US"/>
        </w:rPr>
      </w:pPr>
      <w:r w:rsidRPr="00F16ABA">
        <w:rPr>
          <w:color w:val="0095D5" w:themeColor="accent1"/>
          <w:szCs w:val="18"/>
          <w:lang w:val="en-US"/>
        </w:rPr>
        <w:t>Milan Schlegel</w:t>
      </w:r>
    </w:p>
    <w:p w14:paraId="3642E3BE" w14:textId="77777777" w:rsidR="007854B4" w:rsidRPr="009F013D" w:rsidRDefault="007854B4" w:rsidP="007854B4">
      <w:pPr>
        <w:spacing w:line="240" w:lineRule="auto"/>
        <w:rPr>
          <w:lang w:val="en-US"/>
        </w:rPr>
      </w:pPr>
      <w:r w:rsidRPr="009F013D">
        <w:rPr>
          <w:lang w:val="en-US"/>
        </w:rPr>
        <w:t xml:space="preserve">PR and Influencer Manager EMEA </w:t>
      </w:r>
    </w:p>
    <w:p w14:paraId="3F27B5DB" w14:textId="77777777" w:rsidR="007854B4" w:rsidRPr="009F013D" w:rsidRDefault="007854B4" w:rsidP="007854B4">
      <w:pPr>
        <w:spacing w:line="240" w:lineRule="auto"/>
        <w:rPr>
          <w:lang w:val="en-US"/>
        </w:rPr>
      </w:pPr>
      <w:r w:rsidRPr="009F013D">
        <w:rPr>
          <w:lang w:val="en-US"/>
        </w:rPr>
        <w:t>Sennheiser Headphones &amp; Soundbars</w:t>
      </w:r>
    </w:p>
    <w:p w14:paraId="7178777C" w14:textId="77777777" w:rsidR="007854B4" w:rsidRPr="009F013D" w:rsidRDefault="007854B4" w:rsidP="007854B4">
      <w:pPr>
        <w:spacing w:line="240" w:lineRule="auto"/>
        <w:rPr>
          <w:lang w:val="de-DE"/>
        </w:rPr>
      </w:pPr>
      <w:r w:rsidRPr="009F013D">
        <w:rPr>
          <w:lang w:val="de-DE"/>
        </w:rPr>
        <w:t>T +49 (0) 5130 9490119</w:t>
      </w:r>
    </w:p>
    <w:p w14:paraId="358CC396" w14:textId="77777777" w:rsidR="007854B4" w:rsidRPr="009F013D" w:rsidRDefault="007854B4" w:rsidP="007854B4">
      <w:pPr>
        <w:rPr>
          <w:lang w:val="de-DE"/>
        </w:rPr>
      </w:pPr>
      <w:r w:rsidRPr="009F013D">
        <w:rPr>
          <w:lang w:val="de-DE"/>
        </w:rPr>
        <w:fldChar w:fldCharType="begin"/>
      </w:r>
      <w:r w:rsidRPr="009F013D">
        <w:rPr>
          <w:lang w:val="de-DE"/>
        </w:rPr>
        <w:instrText xml:space="preserve"> HYPERLINK "mailto:milan.schlegel@sonova.com  </w:instrText>
      </w:r>
    </w:p>
    <w:p w14:paraId="74382EED" w14:textId="77777777" w:rsidR="007854B4" w:rsidRPr="009F013D" w:rsidRDefault="007854B4" w:rsidP="007854B4">
      <w:pPr>
        <w:rPr>
          <w:rStyle w:val="Hyperlink"/>
          <w:lang w:val="de-DE"/>
        </w:rPr>
      </w:pPr>
      <w:r w:rsidRPr="009F013D">
        <w:rPr>
          <w:lang w:val="de-DE"/>
        </w:rPr>
        <w:instrText xml:space="preserve">" </w:instrText>
      </w:r>
      <w:r w:rsidRPr="009F013D">
        <w:rPr>
          <w:lang w:val="de-DE"/>
        </w:rPr>
      </w:r>
      <w:r w:rsidRPr="009F013D">
        <w:rPr>
          <w:lang w:val="de-DE"/>
        </w:rPr>
        <w:fldChar w:fldCharType="separate"/>
      </w:r>
      <w:r w:rsidRPr="009F013D">
        <w:rPr>
          <w:rStyle w:val="Hyperlink"/>
          <w:lang w:val="de-DE"/>
        </w:rPr>
        <w:t xml:space="preserve">milan.schlegel@sonova.com  </w:t>
      </w:r>
    </w:p>
    <w:p w14:paraId="4FFD6A06" w14:textId="2A6D2758" w:rsidR="0090622A" w:rsidRPr="00330F87" w:rsidRDefault="007854B4" w:rsidP="007854B4">
      <w:pPr>
        <w:sectPr w:rsidR="0090622A" w:rsidRPr="00330F87" w:rsidSect="004D12E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  <w:r w:rsidRPr="009F013D">
        <w:rPr>
          <w:lang w:val="de-DE"/>
        </w:rPr>
        <w:fldChar w:fldCharType="end"/>
      </w:r>
      <w:r w:rsidR="27DE0229">
        <w:br/>
      </w:r>
    </w:p>
    <w:p w14:paraId="154CBD42" w14:textId="41D6BCF3" w:rsidR="790FFB40" w:rsidRDefault="790FFB40" w:rsidP="483C5DA5">
      <w:pPr>
        <w:spacing w:line="240" w:lineRule="auto"/>
      </w:pPr>
    </w:p>
    <w:p w14:paraId="20F43019" w14:textId="183F146B" w:rsidR="00DE7B62" w:rsidRPr="00415D08" w:rsidRDefault="00DE7B62" w:rsidP="00DE7B62">
      <w:pPr>
        <w:spacing w:line="240" w:lineRule="auto"/>
      </w:pPr>
    </w:p>
    <w:sectPr w:rsidR="00DE7B62" w:rsidRPr="00415D08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C7ADC" w14:textId="77777777" w:rsidR="00E257B9" w:rsidRDefault="00E257B9" w:rsidP="00CA1EB9">
      <w:pPr>
        <w:spacing w:line="240" w:lineRule="auto"/>
      </w:pPr>
      <w:r>
        <w:separator/>
      </w:r>
    </w:p>
  </w:endnote>
  <w:endnote w:type="continuationSeparator" w:id="0">
    <w:p w14:paraId="4BCBE7E8" w14:textId="77777777" w:rsidR="00E257B9" w:rsidRDefault="00E257B9" w:rsidP="00CA1EB9">
      <w:pPr>
        <w:spacing w:line="240" w:lineRule="auto"/>
      </w:pPr>
      <w:r>
        <w:continuationSeparator/>
      </w:r>
    </w:p>
  </w:endnote>
  <w:endnote w:type="continuationNotice" w:id="1">
    <w:p w14:paraId="70D74E8E" w14:textId="77777777" w:rsidR="00E257B9" w:rsidRDefault="00E257B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auto"/>
    <w:pitch w:val="variable"/>
    <w:sig w:usb0="A00000AF" w:usb1="500020DB" w:usb2="00000000" w:usb3="00000000" w:csb0="00000093" w:csb1="00000000"/>
    <w:embedRegular r:id="rId1" w:fontKey="{494F4255-53F8-4C5C-AE67-C054D297B59F}"/>
    <w:embedBold r:id="rId2" w:fontKey="{E347C934-DB50-41A1-AB50-8A905D8F99D3}"/>
    <w:embedBoldItalic r:id="rId3" w:fontKey="{F34040F8-A022-46AD-AAFC-BC7AC001EE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E291658-96D9-4B9F-A6C6-49DA7185D0A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39F8BC7F" w14:textId="77777777" w:rsidTr="790E2270">
      <w:tc>
        <w:tcPr>
          <w:tcW w:w="2625" w:type="dxa"/>
        </w:tcPr>
        <w:p w14:paraId="416D300D" w14:textId="6015B431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D15E627" w14:textId="25CEBBAC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419D633D" w14:textId="784D5F86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4CC39EEB" w14:textId="7CC243E2" w:rsidR="790E2270" w:rsidRDefault="790E2270" w:rsidP="790E2270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0FAF047F" w14:textId="77777777" w:rsidTr="790E2270">
      <w:tc>
        <w:tcPr>
          <w:tcW w:w="2625" w:type="dxa"/>
        </w:tcPr>
        <w:p w14:paraId="11E8D9A6" w14:textId="32AA555A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CD87C5F" w14:textId="5BBAAC8E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107A13E" w14:textId="76C58B64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519345FA" w14:textId="49DBAB88" w:rsidR="790E2270" w:rsidRDefault="790E2270" w:rsidP="790E2270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38AC9" w14:textId="77777777" w:rsidR="00E257B9" w:rsidRDefault="00E257B9" w:rsidP="00CA1EB9">
      <w:pPr>
        <w:spacing w:line="240" w:lineRule="auto"/>
      </w:pPr>
      <w:r>
        <w:separator/>
      </w:r>
    </w:p>
  </w:footnote>
  <w:footnote w:type="continuationSeparator" w:id="0">
    <w:p w14:paraId="30D66815" w14:textId="77777777" w:rsidR="00E257B9" w:rsidRDefault="00E257B9" w:rsidP="00CA1EB9">
      <w:pPr>
        <w:spacing w:line="240" w:lineRule="auto"/>
      </w:pPr>
      <w:r>
        <w:continuationSeparator/>
      </w:r>
    </w:p>
  </w:footnote>
  <w:footnote w:type="continuationNotice" w:id="1">
    <w:p w14:paraId="0A91DC26" w14:textId="77777777" w:rsidR="00E257B9" w:rsidRDefault="00E257B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550E2D62" w:rsidR="0089169D" w:rsidRDefault="0004610A">
    <w:pPr>
      <w:pStyle w:val="Kopfzeile"/>
    </w:pPr>
    <w:r w:rsidRPr="0004610A"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0FB734DA" wp14:editId="727D896E">
              <wp:simplePos x="0" y="0"/>
              <wp:positionH relativeFrom="page">
                <wp:posOffset>2466340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4DCB6C" w14:textId="200B30FB" w:rsidR="0004610A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</w:t>
                          </w:r>
                          <w:r w:rsidR="009D14C4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MITTEILUNG</w:t>
                          </w:r>
                        </w:p>
                        <w:p w14:paraId="1481B173" w14:textId="77777777" w:rsidR="0004610A" w:rsidRPr="006413F7" w:rsidRDefault="0004610A" w:rsidP="0004610A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4E8139A1" w14:textId="77777777" w:rsidR="0004610A" w:rsidRPr="00FA1A9E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734DA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94.2pt;margin-top:33pt;width:345.25pt;height:28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B4&#10;hBBi4AAAAAsBAAAPAAAAAAAAAAAAAAAAAGgEAABkcnMvZG93bnJldi54bWxQSwUGAAAAAAQABADz&#10;AAAAdQUAAAAA&#10;" filled="f" stroked="f" strokeweight=".5pt">
              <v:textbox inset="0,0,0,0">
                <w:txbxContent>
                  <w:p w14:paraId="054DCB6C" w14:textId="200B30FB" w:rsidR="0004610A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</w:t>
                    </w:r>
                    <w:r w:rsidR="009D14C4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MITTEILUNG</w:t>
                    </w:r>
                  </w:p>
                  <w:p w14:paraId="1481B173" w14:textId="77777777" w:rsidR="0004610A" w:rsidRPr="006413F7" w:rsidRDefault="0004610A" w:rsidP="0004610A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4E8139A1" w14:textId="77777777" w:rsidR="0004610A" w:rsidRPr="00FA1A9E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6B4C6ED" w:rsidR="0089169D" w:rsidRDefault="009D693F">
    <w:pPr>
      <w:pStyle w:val="Kopfzeile"/>
    </w:pPr>
    <w:r w:rsidRPr="009D693F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D0232B0" wp14:editId="10407035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7E8BE2" w14:textId="4AE03F6B" w:rsidR="009D693F" w:rsidRDefault="009D693F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9D14C4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  <w:p w14:paraId="17D3288C" w14:textId="77777777" w:rsidR="00300390" w:rsidRPr="006413F7" w:rsidRDefault="00300390" w:rsidP="00300390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05D3992D" w14:textId="77777777" w:rsidR="00300390" w:rsidRPr="00FA1A9E" w:rsidRDefault="00300390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232B0" id="_x0000_t202" coordsize="21600,21600" o:spt="202" path="m,l,21600r21600,l21600,xe">
              <v:stroke joinstyle="miter"/>
              <v:path gradientshapeok="t" o:connecttype="rect"/>
            </v:shapetype>
            <v:shape id="Textfeld 194" o:spid="_x0000_s1027" type="#_x0000_t202" style="position:absolute;margin-left:193.85pt;margin-top:33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NKmD9XgAAAACwEAAA8AAAAAAAAAAAAAAAAAagQAAGRycy9kb3ducmV2LnhtbFBLBQYAAAAABAAE&#10;APMAAAB3BQAAAAA=&#10;" filled="f" stroked="f" strokeweight=".5pt">
              <v:textbox inset="0,0,0,0">
                <w:txbxContent>
                  <w:p w14:paraId="5D7E8BE2" w14:textId="4AE03F6B" w:rsidR="009D693F" w:rsidRDefault="009D693F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9D14C4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  <w:p w14:paraId="17D3288C" w14:textId="77777777" w:rsidR="00300390" w:rsidRPr="006413F7" w:rsidRDefault="00300390" w:rsidP="00300390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05D3992D" w14:textId="77777777" w:rsidR="00300390" w:rsidRPr="00FA1A9E" w:rsidRDefault="00300390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keUQ3Y3/Onc6o" int2:id="A0d5Z6BL">
      <int2:state int2:value="Rejected" int2:type="LegacyProofing"/>
    </int2:textHash>
    <int2:textHash int2:hashCode="Nk5D9esrMeKh9i" int2:id="WUhV0yI9">
      <int2:state int2:value="Rejected" int2:type="LegacyProofing"/>
    </int2:textHash>
    <int2:textHash int2:hashCode="55YYkIYiI8wJGQ" int2:id="n3UILSi4">
      <int2:state int2:value="Rejected" int2:type="LegacyProofing"/>
    </int2:textHash>
    <int2:bookmark int2:bookmarkName="_Int_AAAixVj4" int2:invalidationBookmarkName="" int2:hashCode="RoHRJMxsS3O6q/" int2:id="AE44jlYa"/>
    <int2:bookmark int2:bookmarkName="_Int_mQlrBHls" int2:invalidationBookmarkName="" int2:hashCode="RoHRJMxsS3O6q/" int2:id="JVyI0rVe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7F2D1"/>
    <w:multiLevelType w:val="hybridMultilevel"/>
    <w:tmpl w:val="0B0E9B14"/>
    <w:lvl w:ilvl="0" w:tplc="C48A8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C2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BAB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83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C65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9072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365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82B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160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632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rwUAfa5Z4SwAAAA="/>
  </w:docVars>
  <w:rsids>
    <w:rsidRoot w:val="00CA1EB9"/>
    <w:rsid w:val="000013EC"/>
    <w:rsid w:val="0000494B"/>
    <w:rsid w:val="00006AC8"/>
    <w:rsid w:val="00007614"/>
    <w:rsid w:val="000103FB"/>
    <w:rsid w:val="00011CAF"/>
    <w:rsid w:val="00012943"/>
    <w:rsid w:val="000142AF"/>
    <w:rsid w:val="0001562E"/>
    <w:rsid w:val="000215DA"/>
    <w:rsid w:val="000227E4"/>
    <w:rsid w:val="00035713"/>
    <w:rsid w:val="00036490"/>
    <w:rsid w:val="00036E59"/>
    <w:rsid w:val="000435A0"/>
    <w:rsid w:val="00045F71"/>
    <w:rsid w:val="0004610A"/>
    <w:rsid w:val="00052474"/>
    <w:rsid w:val="0005354B"/>
    <w:rsid w:val="0005515C"/>
    <w:rsid w:val="000567EE"/>
    <w:rsid w:val="00060309"/>
    <w:rsid w:val="00060DB5"/>
    <w:rsid w:val="000611E9"/>
    <w:rsid w:val="00062ED8"/>
    <w:rsid w:val="00064C92"/>
    <w:rsid w:val="00064C98"/>
    <w:rsid w:val="0006657A"/>
    <w:rsid w:val="00070AAA"/>
    <w:rsid w:val="00074ACF"/>
    <w:rsid w:val="000849EA"/>
    <w:rsid w:val="00087D3A"/>
    <w:rsid w:val="00091213"/>
    <w:rsid w:val="00094159"/>
    <w:rsid w:val="000B7196"/>
    <w:rsid w:val="000C3A97"/>
    <w:rsid w:val="000D03E9"/>
    <w:rsid w:val="000D4AF3"/>
    <w:rsid w:val="000D4C69"/>
    <w:rsid w:val="000D5C94"/>
    <w:rsid w:val="000D642D"/>
    <w:rsid w:val="000D720A"/>
    <w:rsid w:val="000D7578"/>
    <w:rsid w:val="000E4DCE"/>
    <w:rsid w:val="000F032A"/>
    <w:rsid w:val="000F4546"/>
    <w:rsid w:val="000F6A8A"/>
    <w:rsid w:val="000F6C6D"/>
    <w:rsid w:val="00103C40"/>
    <w:rsid w:val="001119A4"/>
    <w:rsid w:val="00115EE2"/>
    <w:rsid w:val="00120C09"/>
    <w:rsid w:val="00121B14"/>
    <w:rsid w:val="00123077"/>
    <w:rsid w:val="00125812"/>
    <w:rsid w:val="001260D6"/>
    <w:rsid w:val="001322D3"/>
    <w:rsid w:val="00144D7C"/>
    <w:rsid w:val="0014679E"/>
    <w:rsid w:val="001502F6"/>
    <w:rsid w:val="00157E10"/>
    <w:rsid w:val="001612EE"/>
    <w:rsid w:val="0016167C"/>
    <w:rsid w:val="00167CAE"/>
    <w:rsid w:val="001728C8"/>
    <w:rsid w:val="00173828"/>
    <w:rsid w:val="00174DA9"/>
    <w:rsid w:val="00177059"/>
    <w:rsid w:val="00190BA4"/>
    <w:rsid w:val="00196F9F"/>
    <w:rsid w:val="001A1EE7"/>
    <w:rsid w:val="001A41B8"/>
    <w:rsid w:val="001A42BE"/>
    <w:rsid w:val="001A575F"/>
    <w:rsid w:val="001C14AF"/>
    <w:rsid w:val="001C32F7"/>
    <w:rsid w:val="001C5692"/>
    <w:rsid w:val="001C5B22"/>
    <w:rsid w:val="001D4E25"/>
    <w:rsid w:val="001E6C23"/>
    <w:rsid w:val="001F2508"/>
    <w:rsid w:val="001F2601"/>
    <w:rsid w:val="001F3832"/>
    <w:rsid w:val="001F43F6"/>
    <w:rsid w:val="00201E83"/>
    <w:rsid w:val="0020358C"/>
    <w:rsid w:val="002035FC"/>
    <w:rsid w:val="002069C7"/>
    <w:rsid w:val="00216905"/>
    <w:rsid w:val="0021722C"/>
    <w:rsid w:val="0021788D"/>
    <w:rsid w:val="00220C95"/>
    <w:rsid w:val="00223171"/>
    <w:rsid w:val="002243EF"/>
    <w:rsid w:val="00225138"/>
    <w:rsid w:val="00225D63"/>
    <w:rsid w:val="002261A1"/>
    <w:rsid w:val="00226CBD"/>
    <w:rsid w:val="00226ECE"/>
    <w:rsid w:val="002279EF"/>
    <w:rsid w:val="00231DC0"/>
    <w:rsid w:val="00232258"/>
    <w:rsid w:val="002336CA"/>
    <w:rsid w:val="0024228C"/>
    <w:rsid w:val="00242EC7"/>
    <w:rsid w:val="00243E82"/>
    <w:rsid w:val="00245620"/>
    <w:rsid w:val="0025112C"/>
    <w:rsid w:val="00252AE3"/>
    <w:rsid w:val="0025370B"/>
    <w:rsid w:val="0025494C"/>
    <w:rsid w:val="00256969"/>
    <w:rsid w:val="0026525D"/>
    <w:rsid w:val="00266AA6"/>
    <w:rsid w:val="0027415E"/>
    <w:rsid w:val="00274460"/>
    <w:rsid w:val="00274955"/>
    <w:rsid w:val="00276CF2"/>
    <w:rsid w:val="00284159"/>
    <w:rsid w:val="00285A4B"/>
    <w:rsid w:val="002928BB"/>
    <w:rsid w:val="002A636B"/>
    <w:rsid w:val="002B2A18"/>
    <w:rsid w:val="002B2E2B"/>
    <w:rsid w:val="002B57DF"/>
    <w:rsid w:val="002B5A73"/>
    <w:rsid w:val="002B73BA"/>
    <w:rsid w:val="002B7855"/>
    <w:rsid w:val="002B94CF"/>
    <w:rsid w:val="002C3815"/>
    <w:rsid w:val="002C4418"/>
    <w:rsid w:val="002C7504"/>
    <w:rsid w:val="002D15E5"/>
    <w:rsid w:val="002D532C"/>
    <w:rsid w:val="002D5E6B"/>
    <w:rsid w:val="002D671B"/>
    <w:rsid w:val="002D6EB0"/>
    <w:rsid w:val="002E3F41"/>
    <w:rsid w:val="002F7EF0"/>
    <w:rsid w:val="00300088"/>
    <w:rsid w:val="00300390"/>
    <w:rsid w:val="00301AFA"/>
    <w:rsid w:val="00306632"/>
    <w:rsid w:val="00310F9E"/>
    <w:rsid w:val="00312053"/>
    <w:rsid w:val="003131CA"/>
    <w:rsid w:val="003134D0"/>
    <w:rsid w:val="003136DD"/>
    <w:rsid w:val="003139A0"/>
    <w:rsid w:val="003147DC"/>
    <w:rsid w:val="003157D0"/>
    <w:rsid w:val="003206FA"/>
    <w:rsid w:val="00321C7E"/>
    <w:rsid w:val="00324AEE"/>
    <w:rsid w:val="00330F87"/>
    <w:rsid w:val="0033104C"/>
    <w:rsid w:val="00333F04"/>
    <w:rsid w:val="0033666C"/>
    <w:rsid w:val="003369D1"/>
    <w:rsid w:val="00343AC6"/>
    <w:rsid w:val="0034530A"/>
    <w:rsid w:val="00347C0F"/>
    <w:rsid w:val="00351868"/>
    <w:rsid w:val="00351BA6"/>
    <w:rsid w:val="003561A2"/>
    <w:rsid w:val="003561AD"/>
    <w:rsid w:val="003607CE"/>
    <w:rsid w:val="00360A35"/>
    <w:rsid w:val="00367C66"/>
    <w:rsid w:val="00371B64"/>
    <w:rsid w:val="003726CB"/>
    <w:rsid w:val="00372EA6"/>
    <w:rsid w:val="00374471"/>
    <w:rsid w:val="00375ACD"/>
    <w:rsid w:val="003760C6"/>
    <w:rsid w:val="003774B8"/>
    <w:rsid w:val="00381B95"/>
    <w:rsid w:val="00382E7B"/>
    <w:rsid w:val="00390D04"/>
    <w:rsid w:val="003A088A"/>
    <w:rsid w:val="003A79F7"/>
    <w:rsid w:val="003B1092"/>
    <w:rsid w:val="003B6B4B"/>
    <w:rsid w:val="003C0213"/>
    <w:rsid w:val="003C0C07"/>
    <w:rsid w:val="003C49F6"/>
    <w:rsid w:val="003C7C86"/>
    <w:rsid w:val="003D0966"/>
    <w:rsid w:val="003D40E9"/>
    <w:rsid w:val="003D5C3B"/>
    <w:rsid w:val="003D75A5"/>
    <w:rsid w:val="003D7FA1"/>
    <w:rsid w:val="003E065E"/>
    <w:rsid w:val="00402ACE"/>
    <w:rsid w:val="00402C88"/>
    <w:rsid w:val="00407330"/>
    <w:rsid w:val="00410159"/>
    <w:rsid w:val="0041365F"/>
    <w:rsid w:val="00414024"/>
    <w:rsid w:val="00415D08"/>
    <w:rsid w:val="00426B44"/>
    <w:rsid w:val="0043243A"/>
    <w:rsid w:val="00432D96"/>
    <w:rsid w:val="00443091"/>
    <w:rsid w:val="00446050"/>
    <w:rsid w:val="00451549"/>
    <w:rsid w:val="00452499"/>
    <w:rsid w:val="00454BCB"/>
    <w:rsid w:val="004602E3"/>
    <w:rsid w:val="0046035C"/>
    <w:rsid w:val="00464650"/>
    <w:rsid w:val="00470472"/>
    <w:rsid w:val="004704BD"/>
    <w:rsid w:val="004715FE"/>
    <w:rsid w:val="004718CC"/>
    <w:rsid w:val="004755D2"/>
    <w:rsid w:val="00475940"/>
    <w:rsid w:val="00484553"/>
    <w:rsid w:val="004849B2"/>
    <w:rsid w:val="004901E0"/>
    <w:rsid w:val="00490E96"/>
    <w:rsid w:val="00495870"/>
    <w:rsid w:val="004A0541"/>
    <w:rsid w:val="004A0578"/>
    <w:rsid w:val="004A30B1"/>
    <w:rsid w:val="004A5F16"/>
    <w:rsid w:val="004A7048"/>
    <w:rsid w:val="004A7D66"/>
    <w:rsid w:val="004C2B3E"/>
    <w:rsid w:val="004C4970"/>
    <w:rsid w:val="004D12EE"/>
    <w:rsid w:val="004D38E1"/>
    <w:rsid w:val="004D5A5C"/>
    <w:rsid w:val="004E0680"/>
    <w:rsid w:val="004E3DFF"/>
    <w:rsid w:val="004E4C5E"/>
    <w:rsid w:val="00506DB5"/>
    <w:rsid w:val="00506F9C"/>
    <w:rsid w:val="00512A06"/>
    <w:rsid w:val="00513D03"/>
    <w:rsid w:val="00515C86"/>
    <w:rsid w:val="0051619B"/>
    <w:rsid w:val="0051720C"/>
    <w:rsid w:val="0051751E"/>
    <w:rsid w:val="005248A1"/>
    <w:rsid w:val="00526853"/>
    <w:rsid w:val="00527BF8"/>
    <w:rsid w:val="005309FB"/>
    <w:rsid w:val="005327DB"/>
    <w:rsid w:val="005344F8"/>
    <w:rsid w:val="005434C6"/>
    <w:rsid w:val="00544005"/>
    <w:rsid w:val="0054516A"/>
    <w:rsid w:val="005454B5"/>
    <w:rsid w:val="0055598E"/>
    <w:rsid w:val="00555C68"/>
    <w:rsid w:val="00556E5A"/>
    <w:rsid w:val="00560400"/>
    <w:rsid w:val="00561869"/>
    <w:rsid w:val="00563ED0"/>
    <w:rsid w:val="005669AD"/>
    <w:rsid w:val="00570948"/>
    <w:rsid w:val="005719FB"/>
    <w:rsid w:val="00574D2A"/>
    <w:rsid w:val="00575939"/>
    <w:rsid w:val="005768F6"/>
    <w:rsid w:val="00586C8A"/>
    <w:rsid w:val="00587AE1"/>
    <w:rsid w:val="005926F1"/>
    <w:rsid w:val="00593CBA"/>
    <w:rsid w:val="00596CA8"/>
    <w:rsid w:val="005A133A"/>
    <w:rsid w:val="005A49C4"/>
    <w:rsid w:val="005A5809"/>
    <w:rsid w:val="005A6738"/>
    <w:rsid w:val="005B10ED"/>
    <w:rsid w:val="005B11C4"/>
    <w:rsid w:val="005B1869"/>
    <w:rsid w:val="005B2362"/>
    <w:rsid w:val="005B38B6"/>
    <w:rsid w:val="005B56B8"/>
    <w:rsid w:val="005B56DC"/>
    <w:rsid w:val="005B738B"/>
    <w:rsid w:val="005B7735"/>
    <w:rsid w:val="005C0D83"/>
    <w:rsid w:val="005C5B78"/>
    <w:rsid w:val="005D0C83"/>
    <w:rsid w:val="005D3D72"/>
    <w:rsid w:val="005D4296"/>
    <w:rsid w:val="005D571F"/>
    <w:rsid w:val="005D7525"/>
    <w:rsid w:val="005E145A"/>
    <w:rsid w:val="005E4EEC"/>
    <w:rsid w:val="005E5283"/>
    <w:rsid w:val="005E5517"/>
    <w:rsid w:val="005E5B82"/>
    <w:rsid w:val="005EC733"/>
    <w:rsid w:val="005F01C5"/>
    <w:rsid w:val="005F1EE6"/>
    <w:rsid w:val="005F78BD"/>
    <w:rsid w:val="006118DB"/>
    <w:rsid w:val="00615012"/>
    <w:rsid w:val="006214D6"/>
    <w:rsid w:val="00625205"/>
    <w:rsid w:val="0063375C"/>
    <w:rsid w:val="00634E62"/>
    <w:rsid w:val="006413F7"/>
    <w:rsid w:val="006435CE"/>
    <w:rsid w:val="00643773"/>
    <w:rsid w:val="0064758E"/>
    <w:rsid w:val="00647649"/>
    <w:rsid w:val="006521E4"/>
    <w:rsid w:val="006559EC"/>
    <w:rsid w:val="006573C9"/>
    <w:rsid w:val="006602CF"/>
    <w:rsid w:val="00665C38"/>
    <w:rsid w:val="006672D1"/>
    <w:rsid w:val="00667EAE"/>
    <w:rsid w:val="0067153A"/>
    <w:rsid w:val="006715F3"/>
    <w:rsid w:val="00676491"/>
    <w:rsid w:val="0068016A"/>
    <w:rsid w:val="00686664"/>
    <w:rsid w:val="006938C8"/>
    <w:rsid w:val="00696328"/>
    <w:rsid w:val="00697110"/>
    <w:rsid w:val="006A13DC"/>
    <w:rsid w:val="006A34C8"/>
    <w:rsid w:val="006A3D94"/>
    <w:rsid w:val="006A79DF"/>
    <w:rsid w:val="006B2E7A"/>
    <w:rsid w:val="006B467A"/>
    <w:rsid w:val="006C198E"/>
    <w:rsid w:val="006C1F44"/>
    <w:rsid w:val="006D1C0C"/>
    <w:rsid w:val="006D27E4"/>
    <w:rsid w:val="006D479D"/>
    <w:rsid w:val="006E1C08"/>
    <w:rsid w:val="006E2928"/>
    <w:rsid w:val="006F028D"/>
    <w:rsid w:val="006F0B11"/>
    <w:rsid w:val="006F159B"/>
    <w:rsid w:val="006F69C4"/>
    <w:rsid w:val="007001CD"/>
    <w:rsid w:val="0070143F"/>
    <w:rsid w:val="00701E80"/>
    <w:rsid w:val="007029D6"/>
    <w:rsid w:val="00702B6A"/>
    <w:rsid w:val="00703079"/>
    <w:rsid w:val="0070511D"/>
    <w:rsid w:val="00707AFA"/>
    <w:rsid w:val="007100FD"/>
    <w:rsid w:val="00711ACE"/>
    <w:rsid w:val="0071561C"/>
    <w:rsid w:val="0072022B"/>
    <w:rsid w:val="00721D83"/>
    <w:rsid w:val="00722250"/>
    <w:rsid w:val="00722457"/>
    <w:rsid w:val="0072716D"/>
    <w:rsid w:val="00732AA5"/>
    <w:rsid w:val="00744F25"/>
    <w:rsid w:val="007476F4"/>
    <w:rsid w:val="00751F7B"/>
    <w:rsid w:val="00754644"/>
    <w:rsid w:val="00754BD5"/>
    <w:rsid w:val="007551C7"/>
    <w:rsid w:val="00760A11"/>
    <w:rsid w:val="0076109D"/>
    <w:rsid w:val="0076137F"/>
    <w:rsid w:val="00762A03"/>
    <w:rsid w:val="00763790"/>
    <w:rsid w:val="00766DC6"/>
    <w:rsid w:val="00767116"/>
    <w:rsid w:val="0077027A"/>
    <w:rsid w:val="00776546"/>
    <w:rsid w:val="00777D72"/>
    <w:rsid w:val="00781266"/>
    <w:rsid w:val="007818D8"/>
    <w:rsid w:val="007854B4"/>
    <w:rsid w:val="00790A47"/>
    <w:rsid w:val="007923C8"/>
    <w:rsid w:val="00792AE5"/>
    <w:rsid w:val="00793CD8"/>
    <w:rsid w:val="007A473B"/>
    <w:rsid w:val="007B3448"/>
    <w:rsid w:val="007B3DD0"/>
    <w:rsid w:val="007B4354"/>
    <w:rsid w:val="007B4848"/>
    <w:rsid w:val="007B5933"/>
    <w:rsid w:val="007B787B"/>
    <w:rsid w:val="007C5EBD"/>
    <w:rsid w:val="007C6E81"/>
    <w:rsid w:val="007D46CF"/>
    <w:rsid w:val="007E4BA6"/>
    <w:rsid w:val="007E677C"/>
    <w:rsid w:val="007F1013"/>
    <w:rsid w:val="007F42E4"/>
    <w:rsid w:val="007F4FC4"/>
    <w:rsid w:val="007F527F"/>
    <w:rsid w:val="007F7C92"/>
    <w:rsid w:val="00805F7A"/>
    <w:rsid w:val="008076D7"/>
    <w:rsid w:val="008125F0"/>
    <w:rsid w:val="0081324B"/>
    <w:rsid w:val="00813E84"/>
    <w:rsid w:val="008155D8"/>
    <w:rsid w:val="00817186"/>
    <w:rsid w:val="0082087D"/>
    <w:rsid w:val="00824547"/>
    <w:rsid w:val="008261F8"/>
    <w:rsid w:val="00826E7F"/>
    <w:rsid w:val="0082741B"/>
    <w:rsid w:val="0082746A"/>
    <w:rsid w:val="00830E36"/>
    <w:rsid w:val="0083103B"/>
    <w:rsid w:val="0083156E"/>
    <w:rsid w:val="00835210"/>
    <w:rsid w:val="00835E5D"/>
    <w:rsid w:val="00836F3C"/>
    <w:rsid w:val="00837917"/>
    <w:rsid w:val="00846245"/>
    <w:rsid w:val="00846433"/>
    <w:rsid w:val="008464E6"/>
    <w:rsid w:val="008500F8"/>
    <w:rsid w:val="0085055E"/>
    <w:rsid w:val="0085230F"/>
    <w:rsid w:val="00852587"/>
    <w:rsid w:val="00862003"/>
    <w:rsid w:val="00873CD6"/>
    <w:rsid w:val="00874137"/>
    <w:rsid w:val="00876E72"/>
    <w:rsid w:val="00885584"/>
    <w:rsid w:val="00886A9F"/>
    <w:rsid w:val="0089169D"/>
    <w:rsid w:val="00892A42"/>
    <w:rsid w:val="00893575"/>
    <w:rsid w:val="00895586"/>
    <w:rsid w:val="00895FE2"/>
    <w:rsid w:val="008A2024"/>
    <w:rsid w:val="008A47C4"/>
    <w:rsid w:val="008B0154"/>
    <w:rsid w:val="008B144D"/>
    <w:rsid w:val="008B33D8"/>
    <w:rsid w:val="008B4E23"/>
    <w:rsid w:val="008C28B8"/>
    <w:rsid w:val="008C4D53"/>
    <w:rsid w:val="008C66A5"/>
    <w:rsid w:val="008C74DD"/>
    <w:rsid w:val="008D2083"/>
    <w:rsid w:val="008D3038"/>
    <w:rsid w:val="008D359D"/>
    <w:rsid w:val="008D4EB1"/>
    <w:rsid w:val="008D60D5"/>
    <w:rsid w:val="008E6718"/>
    <w:rsid w:val="008E7177"/>
    <w:rsid w:val="008F1891"/>
    <w:rsid w:val="008F38CC"/>
    <w:rsid w:val="008F412B"/>
    <w:rsid w:val="00902965"/>
    <w:rsid w:val="00904AA8"/>
    <w:rsid w:val="00904BE6"/>
    <w:rsid w:val="0090622A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4263"/>
    <w:rsid w:val="00936080"/>
    <w:rsid w:val="00937014"/>
    <w:rsid w:val="00937BF7"/>
    <w:rsid w:val="009406AD"/>
    <w:rsid w:val="00944C39"/>
    <w:rsid w:val="0094604D"/>
    <w:rsid w:val="00955879"/>
    <w:rsid w:val="00956602"/>
    <w:rsid w:val="00961909"/>
    <w:rsid w:val="0096298D"/>
    <w:rsid w:val="00963EDB"/>
    <w:rsid w:val="00964141"/>
    <w:rsid w:val="009657B9"/>
    <w:rsid w:val="009674B9"/>
    <w:rsid w:val="00973F1D"/>
    <w:rsid w:val="009759A2"/>
    <w:rsid w:val="00977493"/>
    <w:rsid w:val="00982115"/>
    <w:rsid w:val="00983B3A"/>
    <w:rsid w:val="00987E5F"/>
    <w:rsid w:val="009902E7"/>
    <w:rsid w:val="0099263C"/>
    <w:rsid w:val="00996B43"/>
    <w:rsid w:val="009A32C3"/>
    <w:rsid w:val="009B0AE0"/>
    <w:rsid w:val="009B10E8"/>
    <w:rsid w:val="009B6B19"/>
    <w:rsid w:val="009C2C4C"/>
    <w:rsid w:val="009C4894"/>
    <w:rsid w:val="009D0197"/>
    <w:rsid w:val="009D05F1"/>
    <w:rsid w:val="009D14C4"/>
    <w:rsid w:val="009D3631"/>
    <w:rsid w:val="009D3FC6"/>
    <w:rsid w:val="009D4BE7"/>
    <w:rsid w:val="009D693F"/>
    <w:rsid w:val="009E36ED"/>
    <w:rsid w:val="009E595B"/>
    <w:rsid w:val="009E5E75"/>
    <w:rsid w:val="009E66BC"/>
    <w:rsid w:val="00A01C2D"/>
    <w:rsid w:val="00A11370"/>
    <w:rsid w:val="00A2385F"/>
    <w:rsid w:val="00A2580B"/>
    <w:rsid w:val="00A271C7"/>
    <w:rsid w:val="00A2748E"/>
    <w:rsid w:val="00A30186"/>
    <w:rsid w:val="00A31FA8"/>
    <w:rsid w:val="00A335FF"/>
    <w:rsid w:val="00A42FAC"/>
    <w:rsid w:val="00A45C56"/>
    <w:rsid w:val="00A51F50"/>
    <w:rsid w:val="00A57CA1"/>
    <w:rsid w:val="00A63B4A"/>
    <w:rsid w:val="00A65082"/>
    <w:rsid w:val="00A669AF"/>
    <w:rsid w:val="00A7132E"/>
    <w:rsid w:val="00A74DE8"/>
    <w:rsid w:val="00A75279"/>
    <w:rsid w:val="00A7B4EF"/>
    <w:rsid w:val="00A8278D"/>
    <w:rsid w:val="00A9256C"/>
    <w:rsid w:val="00A9532B"/>
    <w:rsid w:val="00A9685E"/>
    <w:rsid w:val="00AA2C4C"/>
    <w:rsid w:val="00AA6039"/>
    <w:rsid w:val="00AA6C1C"/>
    <w:rsid w:val="00AA7E02"/>
    <w:rsid w:val="00AB3983"/>
    <w:rsid w:val="00AB48ED"/>
    <w:rsid w:val="00AB5767"/>
    <w:rsid w:val="00AC07B5"/>
    <w:rsid w:val="00AC0BAD"/>
    <w:rsid w:val="00AC0BAF"/>
    <w:rsid w:val="00AC2F66"/>
    <w:rsid w:val="00AC570E"/>
    <w:rsid w:val="00AC5792"/>
    <w:rsid w:val="00AC5C1F"/>
    <w:rsid w:val="00AD6B25"/>
    <w:rsid w:val="00AE08A7"/>
    <w:rsid w:val="00AE0EF3"/>
    <w:rsid w:val="00AE2057"/>
    <w:rsid w:val="00AE3EF0"/>
    <w:rsid w:val="00AE41E6"/>
    <w:rsid w:val="00AE6372"/>
    <w:rsid w:val="00AF01B8"/>
    <w:rsid w:val="00AF1A02"/>
    <w:rsid w:val="00AF36BF"/>
    <w:rsid w:val="00AF388D"/>
    <w:rsid w:val="00AF6320"/>
    <w:rsid w:val="00B01E98"/>
    <w:rsid w:val="00B038CA"/>
    <w:rsid w:val="00B10A9A"/>
    <w:rsid w:val="00B11660"/>
    <w:rsid w:val="00B20E88"/>
    <w:rsid w:val="00B25115"/>
    <w:rsid w:val="00B307E4"/>
    <w:rsid w:val="00B32836"/>
    <w:rsid w:val="00B36AD8"/>
    <w:rsid w:val="00B42BB8"/>
    <w:rsid w:val="00B46F84"/>
    <w:rsid w:val="00B50E7B"/>
    <w:rsid w:val="00B5234A"/>
    <w:rsid w:val="00B62122"/>
    <w:rsid w:val="00B638D5"/>
    <w:rsid w:val="00B64A04"/>
    <w:rsid w:val="00B669FE"/>
    <w:rsid w:val="00B738A2"/>
    <w:rsid w:val="00B743A4"/>
    <w:rsid w:val="00B75C51"/>
    <w:rsid w:val="00B80DFC"/>
    <w:rsid w:val="00B8773C"/>
    <w:rsid w:val="00B92530"/>
    <w:rsid w:val="00BA119C"/>
    <w:rsid w:val="00BA5BD1"/>
    <w:rsid w:val="00BA61E6"/>
    <w:rsid w:val="00BB4B46"/>
    <w:rsid w:val="00BB5416"/>
    <w:rsid w:val="00BB6864"/>
    <w:rsid w:val="00BB75D2"/>
    <w:rsid w:val="00BC4FDA"/>
    <w:rsid w:val="00BC7626"/>
    <w:rsid w:val="00BD02D5"/>
    <w:rsid w:val="00BD404F"/>
    <w:rsid w:val="00BD456D"/>
    <w:rsid w:val="00BD71D9"/>
    <w:rsid w:val="00BE60C9"/>
    <w:rsid w:val="00BF4FC5"/>
    <w:rsid w:val="00BF60C1"/>
    <w:rsid w:val="00BF68CC"/>
    <w:rsid w:val="00BF692D"/>
    <w:rsid w:val="00C0683B"/>
    <w:rsid w:val="00C11891"/>
    <w:rsid w:val="00C13953"/>
    <w:rsid w:val="00C145A9"/>
    <w:rsid w:val="00C176BF"/>
    <w:rsid w:val="00C243A7"/>
    <w:rsid w:val="00C248A9"/>
    <w:rsid w:val="00C30A63"/>
    <w:rsid w:val="00C32894"/>
    <w:rsid w:val="00C329FA"/>
    <w:rsid w:val="00C32F6A"/>
    <w:rsid w:val="00C35051"/>
    <w:rsid w:val="00C35338"/>
    <w:rsid w:val="00C40C8B"/>
    <w:rsid w:val="00C41D70"/>
    <w:rsid w:val="00C4535C"/>
    <w:rsid w:val="00C47F50"/>
    <w:rsid w:val="00C57DD6"/>
    <w:rsid w:val="00C614E3"/>
    <w:rsid w:val="00C65FF2"/>
    <w:rsid w:val="00C67B03"/>
    <w:rsid w:val="00C71C38"/>
    <w:rsid w:val="00C72D95"/>
    <w:rsid w:val="00C75F75"/>
    <w:rsid w:val="00C82E51"/>
    <w:rsid w:val="00C85B7B"/>
    <w:rsid w:val="00C87EBA"/>
    <w:rsid w:val="00C91ACD"/>
    <w:rsid w:val="00C972CA"/>
    <w:rsid w:val="00C97AC8"/>
    <w:rsid w:val="00CA1B33"/>
    <w:rsid w:val="00CA1EB9"/>
    <w:rsid w:val="00CA2D7B"/>
    <w:rsid w:val="00CA352E"/>
    <w:rsid w:val="00CA4F07"/>
    <w:rsid w:val="00CA7E13"/>
    <w:rsid w:val="00CB5D1C"/>
    <w:rsid w:val="00CC06C6"/>
    <w:rsid w:val="00CC3E07"/>
    <w:rsid w:val="00CC5455"/>
    <w:rsid w:val="00CD11A5"/>
    <w:rsid w:val="00CD36AC"/>
    <w:rsid w:val="00CD5497"/>
    <w:rsid w:val="00CD67DF"/>
    <w:rsid w:val="00CD7E13"/>
    <w:rsid w:val="00CE1004"/>
    <w:rsid w:val="00CE2680"/>
    <w:rsid w:val="00CE3B7D"/>
    <w:rsid w:val="00CE598F"/>
    <w:rsid w:val="00CE71AA"/>
    <w:rsid w:val="00CF154B"/>
    <w:rsid w:val="00CF18B3"/>
    <w:rsid w:val="00CF3B2D"/>
    <w:rsid w:val="00D0063C"/>
    <w:rsid w:val="00D046E5"/>
    <w:rsid w:val="00D06D5C"/>
    <w:rsid w:val="00D1453F"/>
    <w:rsid w:val="00D159FC"/>
    <w:rsid w:val="00D20615"/>
    <w:rsid w:val="00D21C95"/>
    <w:rsid w:val="00D30853"/>
    <w:rsid w:val="00D3449F"/>
    <w:rsid w:val="00D36514"/>
    <w:rsid w:val="00D37912"/>
    <w:rsid w:val="00D416EE"/>
    <w:rsid w:val="00D41CE9"/>
    <w:rsid w:val="00D420D3"/>
    <w:rsid w:val="00D42EF2"/>
    <w:rsid w:val="00D43E63"/>
    <w:rsid w:val="00D518BC"/>
    <w:rsid w:val="00D51D5D"/>
    <w:rsid w:val="00D52B2C"/>
    <w:rsid w:val="00D530F8"/>
    <w:rsid w:val="00D542D9"/>
    <w:rsid w:val="00D56389"/>
    <w:rsid w:val="00D56484"/>
    <w:rsid w:val="00D6122F"/>
    <w:rsid w:val="00D6180C"/>
    <w:rsid w:val="00D62E84"/>
    <w:rsid w:val="00D65A88"/>
    <w:rsid w:val="00D72C12"/>
    <w:rsid w:val="00D733F0"/>
    <w:rsid w:val="00D77BB5"/>
    <w:rsid w:val="00D83C44"/>
    <w:rsid w:val="00D83DAD"/>
    <w:rsid w:val="00D87283"/>
    <w:rsid w:val="00D90F09"/>
    <w:rsid w:val="00D91699"/>
    <w:rsid w:val="00D950A1"/>
    <w:rsid w:val="00D96C10"/>
    <w:rsid w:val="00DA33F2"/>
    <w:rsid w:val="00DA36AF"/>
    <w:rsid w:val="00DA4A82"/>
    <w:rsid w:val="00DA7B56"/>
    <w:rsid w:val="00DB2AE4"/>
    <w:rsid w:val="00DB3E3D"/>
    <w:rsid w:val="00DB74CD"/>
    <w:rsid w:val="00DB7C3B"/>
    <w:rsid w:val="00DC7900"/>
    <w:rsid w:val="00DC7B6A"/>
    <w:rsid w:val="00DD1D0C"/>
    <w:rsid w:val="00DE0887"/>
    <w:rsid w:val="00DE1286"/>
    <w:rsid w:val="00DE3E26"/>
    <w:rsid w:val="00DE560E"/>
    <w:rsid w:val="00DE59B4"/>
    <w:rsid w:val="00DE7B62"/>
    <w:rsid w:val="00DF2DC9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233E0"/>
    <w:rsid w:val="00E257B9"/>
    <w:rsid w:val="00E317A6"/>
    <w:rsid w:val="00E35BCC"/>
    <w:rsid w:val="00E42C92"/>
    <w:rsid w:val="00E4336D"/>
    <w:rsid w:val="00E43710"/>
    <w:rsid w:val="00E43853"/>
    <w:rsid w:val="00E45400"/>
    <w:rsid w:val="00E534CA"/>
    <w:rsid w:val="00E567D9"/>
    <w:rsid w:val="00E615B9"/>
    <w:rsid w:val="00E622E0"/>
    <w:rsid w:val="00E6251C"/>
    <w:rsid w:val="00E64BB5"/>
    <w:rsid w:val="00E66C4B"/>
    <w:rsid w:val="00E67018"/>
    <w:rsid w:val="00E70A2A"/>
    <w:rsid w:val="00E86C1F"/>
    <w:rsid w:val="00E92A52"/>
    <w:rsid w:val="00E92FD3"/>
    <w:rsid w:val="00E95E94"/>
    <w:rsid w:val="00EA1B66"/>
    <w:rsid w:val="00EA41E3"/>
    <w:rsid w:val="00EA4C0F"/>
    <w:rsid w:val="00EA72C3"/>
    <w:rsid w:val="00EA7339"/>
    <w:rsid w:val="00EB1D6E"/>
    <w:rsid w:val="00EB24D2"/>
    <w:rsid w:val="00EB32C4"/>
    <w:rsid w:val="00EB3BCA"/>
    <w:rsid w:val="00EB734E"/>
    <w:rsid w:val="00EC1C98"/>
    <w:rsid w:val="00EC576E"/>
    <w:rsid w:val="00EC7876"/>
    <w:rsid w:val="00ED08AA"/>
    <w:rsid w:val="00ED10EB"/>
    <w:rsid w:val="00ED13A2"/>
    <w:rsid w:val="00ED5A78"/>
    <w:rsid w:val="00ED6E84"/>
    <w:rsid w:val="00EE468F"/>
    <w:rsid w:val="00EF0D3E"/>
    <w:rsid w:val="00EF2C6B"/>
    <w:rsid w:val="00EF5871"/>
    <w:rsid w:val="00F02C2A"/>
    <w:rsid w:val="00F02DCD"/>
    <w:rsid w:val="00F02ED3"/>
    <w:rsid w:val="00F06D8E"/>
    <w:rsid w:val="00F07AC5"/>
    <w:rsid w:val="00F16343"/>
    <w:rsid w:val="00F16ABA"/>
    <w:rsid w:val="00F205FD"/>
    <w:rsid w:val="00F269F1"/>
    <w:rsid w:val="00F36AD8"/>
    <w:rsid w:val="00F36BBB"/>
    <w:rsid w:val="00F41A12"/>
    <w:rsid w:val="00F44AF3"/>
    <w:rsid w:val="00F458C6"/>
    <w:rsid w:val="00F45AA6"/>
    <w:rsid w:val="00F53A4E"/>
    <w:rsid w:val="00F61E2C"/>
    <w:rsid w:val="00F621F7"/>
    <w:rsid w:val="00F63495"/>
    <w:rsid w:val="00F64896"/>
    <w:rsid w:val="00F769DC"/>
    <w:rsid w:val="00F76B6F"/>
    <w:rsid w:val="00F85432"/>
    <w:rsid w:val="00F91268"/>
    <w:rsid w:val="00F9157B"/>
    <w:rsid w:val="00F917D0"/>
    <w:rsid w:val="00F9200B"/>
    <w:rsid w:val="00F93E07"/>
    <w:rsid w:val="00FA1A9E"/>
    <w:rsid w:val="00FA6152"/>
    <w:rsid w:val="00FB40F0"/>
    <w:rsid w:val="00FC21F1"/>
    <w:rsid w:val="00FC2756"/>
    <w:rsid w:val="00FC3F45"/>
    <w:rsid w:val="00FC40EC"/>
    <w:rsid w:val="00FC5111"/>
    <w:rsid w:val="00FC7455"/>
    <w:rsid w:val="00FD0E7B"/>
    <w:rsid w:val="00FD798A"/>
    <w:rsid w:val="00FE179D"/>
    <w:rsid w:val="00FE5800"/>
    <w:rsid w:val="00FE61D2"/>
    <w:rsid w:val="00FE644B"/>
    <w:rsid w:val="00FE6BB9"/>
    <w:rsid w:val="00FE7447"/>
    <w:rsid w:val="00FF4E94"/>
    <w:rsid w:val="00FF5CDF"/>
    <w:rsid w:val="019C7E99"/>
    <w:rsid w:val="01E06BD4"/>
    <w:rsid w:val="01EA5198"/>
    <w:rsid w:val="0227C0A3"/>
    <w:rsid w:val="0269ECD1"/>
    <w:rsid w:val="0301A001"/>
    <w:rsid w:val="03107595"/>
    <w:rsid w:val="033E2BB9"/>
    <w:rsid w:val="03790A13"/>
    <w:rsid w:val="03CA7AF5"/>
    <w:rsid w:val="043A6B35"/>
    <w:rsid w:val="045ADBF0"/>
    <w:rsid w:val="048EBBA6"/>
    <w:rsid w:val="0493C81C"/>
    <w:rsid w:val="053418C3"/>
    <w:rsid w:val="0549A4D7"/>
    <w:rsid w:val="05A22D45"/>
    <w:rsid w:val="05C0ABF4"/>
    <w:rsid w:val="05D05746"/>
    <w:rsid w:val="05EA7B58"/>
    <w:rsid w:val="05F48E8E"/>
    <w:rsid w:val="05FFE6EF"/>
    <w:rsid w:val="069CF3FC"/>
    <w:rsid w:val="06F294DB"/>
    <w:rsid w:val="07546281"/>
    <w:rsid w:val="0778887F"/>
    <w:rsid w:val="07FE0481"/>
    <w:rsid w:val="08BC77C5"/>
    <w:rsid w:val="08BDE06E"/>
    <w:rsid w:val="08F20DCA"/>
    <w:rsid w:val="08FCB5F1"/>
    <w:rsid w:val="0932F6CE"/>
    <w:rsid w:val="095AAE80"/>
    <w:rsid w:val="099A9206"/>
    <w:rsid w:val="0A2B573E"/>
    <w:rsid w:val="0AAF0755"/>
    <w:rsid w:val="0BC8877E"/>
    <w:rsid w:val="0BCC4A8E"/>
    <w:rsid w:val="0C87E8FF"/>
    <w:rsid w:val="0CE3693C"/>
    <w:rsid w:val="0CFBB09F"/>
    <w:rsid w:val="0D33EB8F"/>
    <w:rsid w:val="0D653CF2"/>
    <w:rsid w:val="0E53AFE5"/>
    <w:rsid w:val="0E795837"/>
    <w:rsid w:val="0EEFCD05"/>
    <w:rsid w:val="1026EB38"/>
    <w:rsid w:val="10448A6B"/>
    <w:rsid w:val="104B7CA4"/>
    <w:rsid w:val="10ABB639"/>
    <w:rsid w:val="10FA7737"/>
    <w:rsid w:val="10FD1FAF"/>
    <w:rsid w:val="113A6768"/>
    <w:rsid w:val="114C6E9E"/>
    <w:rsid w:val="11562191"/>
    <w:rsid w:val="118BEBEA"/>
    <w:rsid w:val="11903635"/>
    <w:rsid w:val="11BA8FE9"/>
    <w:rsid w:val="127890F1"/>
    <w:rsid w:val="12AA7344"/>
    <w:rsid w:val="12DB25D9"/>
    <w:rsid w:val="1360C72C"/>
    <w:rsid w:val="136E4330"/>
    <w:rsid w:val="137CC472"/>
    <w:rsid w:val="13E8F1B8"/>
    <w:rsid w:val="14777156"/>
    <w:rsid w:val="149B2EB4"/>
    <w:rsid w:val="14AB0118"/>
    <w:rsid w:val="14BA1BEA"/>
    <w:rsid w:val="14BFDC37"/>
    <w:rsid w:val="15462AD9"/>
    <w:rsid w:val="15A50E31"/>
    <w:rsid w:val="15C87176"/>
    <w:rsid w:val="164B0FAA"/>
    <w:rsid w:val="16D4BF6D"/>
    <w:rsid w:val="1709DA46"/>
    <w:rsid w:val="17149ED3"/>
    <w:rsid w:val="172BCDF7"/>
    <w:rsid w:val="17880F5E"/>
    <w:rsid w:val="17953897"/>
    <w:rsid w:val="17EC0ADC"/>
    <w:rsid w:val="17FC7B98"/>
    <w:rsid w:val="18984BE8"/>
    <w:rsid w:val="1903C6F6"/>
    <w:rsid w:val="198D502D"/>
    <w:rsid w:val="1A20AC42"/>
    <w:rsid w:val="1A2430A0"/>
    <w:rsid w:val="1A3C8FE6"/>
    <w:rsid w:val="1A61CC38"/>
    <w:rsid w:val="1AFC481B"/>
    <w:rsid w:val="1B20274A"/>
    <w:rsid w:val="1B26729B"/>
    <w:rsid w:val="1B7BAA60"/>
    <w:rsid w:val="1B7F5FEC"/>
    <w:rsid w:val="1BB6A869"/>
    <w:rsid w:val="1BCACBEC"/>
    <w:rsid w:val="1C0B510E"/>
    <w:rsid w:val="1C1ACEF4"/>
    <w:rsid w:val="1C6A5E73"/>
    <w:rsid w:val="1C9263C7"/>
    <w:rsid w:val="1D18F7A6"/>
    <w:rsid w:val="1DB74CAF"/>
    <w:rsid w:val="1DDFE498"/>
    <w:rsid w:val="1E0779D8"/>
    <w:rsid w:val="1E997487"/>
    <w:rsid w:val="1EEE7935"/>
    <w:rsid w:val="1EFA1501"/>
    <w:rsid w:val="1F4648D3"/>
    <w:rsid w:val="1FC32E34"/>
    <w:rsid w:val="203A506C"/>
    <w:rsid w:val="20AA1C03"/>
    <w:rsid w:val="211DDBDC"/>
    <w:rsid w:val="2127669B"/>
    <w:rsid w:val="21D70DB6"/>
    <w:rsid w:val="223F1B6D"/>
    <w:rsid w:val="227BE552"/>
    <w:rsid w:val="22E7FE06"/>
    <w:rsid w:val="23BCFF0A"/>
    <w:rsid w:val="23C4DDEC"/>
    <w:rsid w:val="2429980E"/>
    <w:rsid w:val="266D2D80"/>
    <w:rsid w:val="26F5F2E9"/>
    <w:rsid w:val="270EC339"/>
    <w:rsid w:val="273C8552"/>
    <w:rsid w:val="27DE0229"/>
    <w:rsid w:val="27F11C5B"/>
    <w:rsid w:val="281A2A03"/>
    <w:rsid w:val="28564D78"/>
    <w:rsid w:val="2867B7F6"/>
    <w:rsid w:val="2873DEDC"/>
    <w:rsid w:val="28B7E655"/>
    <w:rsid w:val="2900C0A1"/>
    <w:rsid w:val="290B0DC9"/>
    <w:rsid w:val="29246EF8"/>
    <w:rsid w:val="29481732"/>
    <w:rsid w:val="294B009A"/>
    <w:rsid w:val="29A7780D"/>
    <w:rsid w:val="2A3D4880"/>
    <w:rsid w:val="2A49BAFD"/>
    <w:rsid w:val="2A5E95CF"/>
    <w:rsid w:val="2AA8CB82"/>
    <w:rsid w:val="2ADEB321"/>
    <w:rsid w:val="2B412B0E"/>
    <w:rsid w:val="2BC1DC28"/>
    <w:rsid w:val="2BF09997"/>
    <w:rsid w:val="2C8913D5"/>
    <w:rsid w:val="2CD3C1AA"/>
    <w:rsid w:val="2D7F8B4D"/>
    <w:rsid w:val="2E319C56"/>
    <w:rsid w:val="2E5F1708"/>
    <w:rsid w:val="2E69DA2A"/>
    <w:rsid w:val="2E810A49"/>
    <w:rsid w:val="2EB1C374"/>
    <w:rsid w:val="2ED793C0"/>
    <w:rsid w:val="2F0661A3"/>
    <w:rsid w:val="2F090BF3"/>
    <w:rsid w:val="2F2E90AC"/>
    <w:rsid w:val="2FCEA5F6"/>
    <w:rsid w:val="2FCF5223"/>
    <w:rsid w:val="2FE4BADF"/>
    <w:rsid w:val="304E4B81"/>
    <w:rsid w:val="30540446"/>
    <w:rsid w:val="308B2FC4"/>
    <w:rsid w:val="3094B5D3"/>
    <w:rsid w:val="30C490C0"/>
    <w:rsid w:val="30EA1E4B"/>
    <w:rsid w:val="3115ECDD"/>
    <w:rsid w:val="313AABFF"/>
    <w:rsid w:val="321E2B7E"/>
    <w:rsid w:val="325BF042"/>
    <w:rsid w:val="32E28308"/>
    <w:rsid w:val="3329732B"/>
    <w:rsid w:val="33694E48"/>
    <w:rsid w:val="339DF8CC"/>
    <w:rsid w:val="33CC10D8"/>
    <w:rsid w:val="33FFAE06"/>
    <w:rsid w:val="3431C38F"/>
    <w:rsid w:val="347A6ED2"/>
    <w:rsid w:val="34AEABE0"/>
    <w:rsid w:val="34C75C39"/>
    <w:rsid w:val="3577E3B4"/>
    <w:rsid w:val="3593E8C1"/>
    <w:rsid w:val="35A50EDD"/>
    <w:rsid w:val="35AAC005"/>
    <w:rsid w:val="35B17CF2"/>
    <w:rsid w:val="36281184"/>
    <w:rsid w:val="362FF61B"/>
    <w:rsid w:val="365A2381"/>
    <w:rsid w:val="36E5350B"/>
    <w:rsid w:val="36F22A0A"/>
    <w:rsid w:val="37152F86"/>
    <w:rsid w:val="379D6187"/>
    <w:rsid w:val="37BD06DD"/>
    <w:rsid w:val="3851B54E"/>
    <w:rsid w:val="387DDBC0"/>
    <w:rsid w:val="389E738C"/>
    <w:rsid w:val="38C31247"/>
    <w:rsid w:val="38CF6FD4"/>
    <w:rsid w:val="3927C5EB"/>
    <w:rsid w:val="397C6831"/>
    <w:rsid w:val="39DE35A3"/>
    <w:rsid w:val="39EA5A84"/>
    <w:rsid w:val="3A46CDE7"/>
    <w:rsid w:val="3A677039"/>
    <w:rsid w:val="3A8A9514"/>
    <w:rsid w:val="3ABF3BA2"/>
    <w:rsid w:val="3AC91F91"/>
    <w:rsid w:val="3AD5EEBB"/>
    <w:rsid w:val="3AF31AF1"/>
    <w:rsid w:val="3B12263C"/>
    <w:rsid w:val="3BE7A8F3"/>
    <w:rsid w:val="3C110C18"/>
    <w:rsid w:val="3C346948"/>
    <w:rsid w:val="3CB9ED99"/>
    <w:rsid w:val="3D72D434"/>
    <w:rsid w:val="3E2F23F8"/>
    <w:rsid w:val="3E7D2858"/>
    <w:rsid w:val="3E94DE8B"/>
    <w:rsid w:val="3EC2538E"/>
    <w:rsid w:val="3FAE92A7"/>
    <w:rsid w:val="3FB6D74C"/>
    <w:rsid w:val="4018F8B9"/>
    <w:rsid w:val="403336F5"/>
    <w:rsid w:val="409C625B"/>
    <w:rsid w:val="40BFC950"/>
    <w:rsid w:val="4111EC2B"/>
    <w:rsid w:val="41179DFC"/>
    <w:rsid w:val="41238727"/>
    <w:rsid w:val="41385DE8"/>
    <w:rsid w:val="41BF8C3C"/>
    <w:rsid w:val="42005249"/>
    <w:rsid w:val="42229401"/>
    <w:rsid w:val="42398CE8"/>
    <w:rsid w:val="423CB413"/>
    <w:rsid w:val="424BE4DA"/>
    <w:rsid w:val="4258CF96"/>
    <w:rsid w:val="429E6735"/>
    <w:rsid w:val="42D6A0A9"/>
    <w:rsid w:val="431327CF"/>
    <w:rsid w:val="4321AA36"/>
    <w:rsid w:val="432AC5F4"/>
    <w:rsid w:val="44294C4E"/>
    <w:rsid w:val="442D5E44"/>
    <w:rsid w:val="4442F9E1"/>
    <w:rsid w:val="44CDD853"/>
    <w:rsid w:val="44D50E62"/>
    <w:rsid w:val="450322E7"/>
    <w:rsid w:val="452881CF"/>
    <w:rsid w:val="45452A09"/>
    <w:rsid w:val="456DE0E6"/>
    <w:rsid w:val="45ADE792"/>
    <w:rsid w:val="45B4F6FF"/>
    <w:rsid w:val="45DC0123"/>
    <w:rsid w:val="4625FA07"/>
    <w:rsid w:val="4717344F"/>
    <w:rsid w:val="472BF39E"/>
    <w:rsid w:val="4731F2BC"/>
    <w:rsid w:val="47859EB1"/>
    <w:rsid w:val="479F8010"/>
    <w:rsid w:val="48240A9E"/>
    <w:rsid w:val="483C5DA5"/>
    <w:rsid w:val="48B3C073"/>
    <w:rsid w:val="48D7B18B"/>
    <w:rsid w:val="491C9969"/>
    <w:rsid w:val="49B175C4"/>
    <w:rsid w:val="49D1FC5F"/>
    <w:rsid w:val="49DE3BBE"/>
    <w:rsid w:val="4A651FA1"/>
    <w:rsid w:val="4A6ADACD"/>
    <w:rsid w:val="4AEE82C7"/>
    <w:rsid w:val="4B52638F"/>
    <w:rsid w:val="4BDAFE50"/>
    <w:rsid w:val="4BF4259E"/>
    <w:rsid w:val="4C213B95"/>
    <w:rsid w:val="4C67A5F8"/>
    <w:rsid w:val="4C9866D1"/>
    <w:rsid w:val="4CA49718"/>
    <w:rsid w:val="4CE51875"/>
    <w:rsid w:val="4CF796BC"/>
    <w:rsid w:val="4D41B6FC"/>
    <w:rsid w:val="4D6D2EDE"/>
    <w:rsid w:val="4E3BB4C1"/>
    <w:rsid w:val="4EAC5D8B"/>
    <w:rsid w:val="4EDCAA42"/>
    <w:rsid w:val="4F36CD23"/>
    <w:rsid w:val="4F3A39B1"/>
    <w:rsid w:val="4F4DC843"/>
    <w:rsid w:val="4F7B3B14"/>
    <w:rsid w:val="4FA785BD"/>
    <w:rsid w:val="4FB460A1"/>
    <w:rsid w:val="4FD72749"/>
    <w:rsid w:val="5016761C"/>
    <w:rsid w:val="50424E49"/>
    <w:rsid w:val="5049A8DD"/>
    <w:rsid w:val="50C796C1"/>
    <w:rsid w:val="51735583"/>
    <w:rsid w:val="51EFCD33"/>
    <w:rsid w:val="52088C49"/>
    <w:rsid w:val="5256C8BF"/>
    <w:rsid w:val="529CD721"/>
    <w:rsid w:val="52C84691"/>
    <w:rsid w:val="52F80115"/>
    <w:rsid w:val="530F25E4"/>
    <w:rsid w:val="53F894B6"/>
    <w:rsid w:val="547C0FDC"/>
    <w:rsid w:val="54E41C84"/>
    <w:rsid w:val="5526EE24"/>
    <w:rsid w:val="55354AC6"/>
    <w:rsid w:val="55DB2DD0"/>
    <w:rsid w:val="568F7F78"/>
    <w:rsid w:val="5697E652"/>
    <w:rsid w:val="56B80B2D"/>
    <w:rsid w:val="571963B2"/>
    <w:rsid w:val="5735BD09"/>
    <w:rsid w:val="5741F84A"/>
    <w:rsid w:val="579F2DD9"/>
    <w:rsid w:val="57E2A257"/>
    <w:rsid w:val="58063B9D"/>
    <w:rsid w:val="58B26C88"/>
    <w:rsid w:val="5958734B"/>
    <w:rsid w:val="5995E77F"/>
    <w:rsid w:val="5A467503"/>
    <w:rsid w:val="5A63D02D"/>
    <w:rsid w:val="5A67D63A"/>
    <w:rsid w:val="5AB0995F"/>
    <w:rsid w:val="5AC2690D"/>
    <w:rsid w:val="5C03A69B"/>
    <w:rsid w:val="5C1D6DAB"/>
    <w:rsid w:val="5C5CDFE6"/>
    <w:rsid w:val="5C7A736A"/>
    <w:rsid w:val="5C888B1A"/>
    <w:rsid w:val="5CA8D480"/>
    <w:rsid w:val="5CAADF26"/>
    <w:rsid w:val="5CACB520"/>
    <w:rsid w:val="5CCBB034"/>
    <w:rsid w:val="5CF0FA67"/>
    <w:rsid w:val="5D0727D6"/>
    <w:rsid w:val="5D1C8F59"/>
    <w:rsid w:val="5D85338F"/>
    <w:rsid w:val="5DAAC875"/>
    <w:rsid w:val="5DC2A2B1"/>
    <w:rsid w:val="5DF7BF8F"/>
    <w:rsid w:val="5E382143"/>
    <w:rsid w:val="5E73EBC6"/>
    <w:rsid w:val="5EC09216"/>
    <w:rsid w:val="5ED00308"/>
    <w:rsid w:val="5EEF17C3"/>
    <w:rsid w:val="5F00E1B5"/>
    <w:rsid w:val="5F3BDEFC"/>
    <w:rsid w:val="5F6ABBCC"/>
    <w:rsid w:val="5F9F8E75"/>
    <w:rsid w:val="5FAF05C8"/>
    <w:rsid w:val="5FD7282A"/>
    <w:rsid w:val="601AE90B"/>
    <w:rsid w:val="603EC898"/>
    <w:rsid w:val="6048E83F"/>
    <w:rsid w:val="60499AB7"/>
    <w:rsid w:val="60BB9BEF"/>
    <w:rsid w:val="612060E9"/>
    <w:rsid w:val="614F1D10"/>
    <w:rsid w:val="619166D3"/>
    <w:rsid w:val="61A9772F"/>
    <w:rsid w:val="61D83894"/>
    <w:rsid w:val="61EC03A4"/>
    <w:rsid w:val="61FA7BF4"/>
    <w:rsid w:val="621E60F8"/>
    <w:rsid w:val="62390731"/>
    <w:rsid w:val="624F6BCF"/>
    <w:rsid w:val="6274667E"/>
    <w:rsid w:val="627F87F5"/>
    <w:rsid w:val="62E71A4F"/>
    <w:rsid w:val="63D781E9"/>
    <w:rsid w:val="640BAF45"/>
    <w:rsid w:val="64198EAA"/>
    <w:rsid w:val="6562DA51"/>
    <w:rsid w:val="65817555"/>
    <w:rsid w:val="659D4FEC"/>
    <w:rsid w:val="65A836CD"/>
    <w:rsid w:val="663B9FB4"/>
    <w:rsid w:val="667B79F7"/>
    <w:rsid w:val="66B8DC3B"/>
    <w:rsid w:val="670AAFDE"/>
    <w:rsid w:val="6763A10A"/>
    <w:rsid w:val="679E9105"/>
    <w:rsid w:val="67AA28F2"/>
    <w:rsid w:val="67C2DEFA"/>
    <w:rsid w:val="67CD300A"/>
    <w:rsid w:val="67CD6634"/>
    <w:rsid w:val="6873587E"/>
    <w:rsid w:val="68A0A0BE"/>
    <w:rsid w:val="68B60A16"/>
    <w:rsid w:val="6909507B"/>
    <w:rsid w:val="693002EE"/>
    <w:rsid w:val="69559965"/>
    <w:rsid w:val="69C48A47"/>
    <w:rsid w:val="6A1E4873"/>
    <w:rsid w:val="6B6259B4"/>
    <w:rsid w:val="6C1BDE91"/>
    <w:rsid w:val="6C71E1FF"/>
    <w:rsid w:val="6CBB36D6"/>
    <w:rsid w:val="6D8164CF"/>
    <w:rsid w:val="6D9922D8"/>
    <w:rsid w:val="6DCCF572"/>
    <w:rsid w:val="6E205D06"/>
    <w:rsid w:val="6E48CC93"/>
    <w:rsid w:val="6E6D31A9"/>
    <w:rsid w:val="6EA97174"/>
    <w:rsid w:val="6F96FD03"/>
    <w:rsid w:val="6FAD61A7"/>
    <w:rsid w:val="6FAF4B15"/>
    <w:rsid w:val="701329DF"/>
    <w:rsid w:val="70255971"/>
    <w:rsid w:val="702C05BD"/>
    <w:rsid w:val="707059E4"/>
    <w:rsid w:val="70E8C3EF"/>
    <w:rsid w:val="717DF705"/>
    <w:rsid w:val="7185E896"/>
    <w:rsid w:val="719CB60C"/>
    <w:rsid w:val="71C71C91"/>
    <w:rsid w:val="720B6F3F"/>
    <w:rsid w:val="7252FA4B"/>
    <w:rsid w:val="72553206"/>
    <w:rsid w:val="72675456"/>
    <w:rsid w:val="727A9B3B"/>
    <w:rsid w:val="72CB5759"/>
    <w:rsid w:val="72CD57A4"/>
    <w:rsid w:val="72D91FA8"/>
    <w:rsid w:val="72F5B790"/>
    <w:rsid w:val="731CC0C5"/>
    <w:rsid w:val="73442585"/>
    <w:rsid w:val="739A16A4"/>
    <w:rsid w:val="74183E6D"/>
    <w:rsid w:val="7441F8A1"/>
    <w:rsid w:val="747FA197"/>
    <w:rsid w:val="74D723ED"/>
    <w:rsid w:val="75400FF0"/>
    <w:rsid w:val="75402124"/>
    <w:rsid w:val="75B8A15A"/>
    <w:rsid w:val="75D3EBAA"/>
    <w:rsid w:val="7610E026"/>
    <w:rsid w:val="764144F4"/>
    <w:rsid w:val="76D469A1"/>
    <w:rsid w:val="76D533EA"/>
    <w:rsid w:val="76E3A31E"/>
    <w:rsid w:val="773830B2"/>
    <w:rsid w:val="775A48C8"/>
    <w:rsid w:val="7801EE6A"/>
    <w:rsid w:val="784CBB40"/>
    <w:rsid w:val="7860D4A4"/>
    <w:rsid w:val="78A71D48"/>
    <w:rsid w:val="78F4239D"/>
    <w:rsid w:val="790E2270"/>
    <w:rsid w:val="790FFB40"/>
    <w:rsid w:val="79185505"/>
    <w:rsid w:val="791C282B"/>
    <w:rsid w:val="7974126A"/>
    <w:rsid w:val="79FCA505"/>
    <w:rsid w:val="7A14C575"/>
    <w:rsid w:val="7ABB0938"/>
    <w:rsid w:val="7B104B79"/>
    <w:rsid w:val="7B5B37C4"/>
    <w:rsid w:val="7BA690E6"/>
    <w:rsid w:val="7BADF8C6"/>
    <w:rsid w:val="7BE28FDB"/>
    <w:rsid w:val="7C4C2B50"/>
    <w:rsid w:val="7CB9A225"/>
    <w:rsid w:val="7CF85B42"/>
    <w:rsid w:val="7D19D2A2"/>
    <w:rsid w:val="7D1EE93E"/>
    <w:rsid w:val="7D296B84"/>
    <w:rsid w:val="7D4C0088"/>
    <w:rsid w:val="7D5CE117"/>
    <w:rsid w:val="7DAC841B"/>
    <w:rsid w:val="7DD53567"/>
    <w:rsid w:val="7E64DDD6"/>
    <w:rsid w:val="7E69F597"/>
    <w:rsid w:val="7EBE87A7"/>
    <w:rsid w:val="7F6C6A9F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2FCD6F23-A002-4B05-B05F-081A8CC9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483C5DA5"/>
  </w:style>
  <w:style w:type="character" w:customStyle="1" w:styleId="eop">
    <w:name w:val="eop"/>
    <w:basedOn w:val="Absatz-Standardschriftart"/>
    <w:rsid w:val="483C5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XnUYhq5lNgc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ocumenttasks/documenttasks1.xml><?xml version="1.0" encoding="utf-8"?>
<t:Tasks xmlns:t="http://schemas.microsoft.com/office/tasks/2019/documenttasks" xmlns:oel="http://schemas.microsoft.com/office/2019/extlst">
  <t:Task id="{508A560E-6EBC-4094-9727-A0367A1497AE}">
    <t:Anchor>
      <t:Comment id="1462665339"/>
    </t:Anchor>
    <t:History>
      <t:Event id="{05BBFC0E-2418-4914-8D6B-C3783DA536F3}" time="2022-11-23T08:29:17.296Z">
        <t:Attribution userId="S::michael.eckardt@sonova.com::28378bc5-430a-4594-8aec-756a1d9f6aeb" userProvider="AD" userName="Eckardt, Michael"/>
        <t:Anchor>
          <t:Comment id="1462665339"/>
        </t:Anchor>
        <t:Create/>
      </t:Event>
      <t:Event id="{61BB17F6-DDCD-4584-A8E3-95E5FB58B158}" time="2022-11-23T08:29:17.296Z">
        <t:Attribution userId="S::michael.eckardt@sonova.com::28378bc5-430a-4594-8aec-756a1d9f6aeb" userProvider="AD" userName="Eckardt, Michael"/>
        <t:Anchor>
          <t:Comment id="1462665339"/>
        </t:Anchor>
        <t:Assign userId="S::Paul.Hughes@sonova.com::05c15c59-0fd7-4a8d-9b67-6ef2ef1f74ac" userProvider="AD" userName="Hughes, Paul"/>
      </t:Event>
      <t:Event id="{F8F864EC-02D4-44F7-9312-45948B3736AD}" time="2022-11-23T08:29:17.296Z">
        <t:Attribution userId="S::michael.eckardt@sonova.com::28378bc5-430a-4594-8aec-756a1d9f6aeb" userProvider="AD" userName="Eckardt, Michael"/>
        <t:Anchor>
          <t:Comment id="1462665339"/>
        </t:Anchor>
        <t:SetTitle title="@Hughes, Paul checked and Dani is ok to use it. Just write it correctly :-)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SharedWithUsers xmlns="da867e74-3d4d-4f9c-ae2e-1970018abb52">
      <UserInfo>
        <DisplayName>Christian Ern</DisplayName>
        <AccountId>84</AccountId>
        <AccountType/>
      </UserInfo>
      <UserInfo>
        <DisplayName>Produnova, Alexandra</DisplayName>
        <AccountId>1291</AccountId>
        <AccountType/>
      </UserInfo>
      <UserInfo>
        <DisplayName>Eckardt, Michael</DisplayName>
        <AccountId>1646</AccountId>
        <AccountType/>
      </UserInfo>
      <UserInfo>
        <DisplayName>Bäckström, Jonas External</DisplayName>
        <AccountId>1647</AccountId>
        <AccountType/>
      </UserInfo>
      <UserInfo>
        <DisplayName>Grillo De Lambarri, Daniela</DisplayName>
        <AccountId>1618</AccountId>
        <AccountType/>
      </UserInfo>
      <UserInfo>
        <DisplayName>Beck, Clara</DisplayName>
        <AccountId>1650</AccountId>
        <AccountType/>
      </UserInfo>
      <UserInfo>
        <DisplayName>Costes, Anne-Claire</DisplayName>
        <AccountId>1627</AccountId>
        <AccountType/>
      </UserInfo>
      <UserInfo>
        <DisplayName>Petrusch, Jessika</DisplayName>
        <AccountId>15</AccountId>
        <AccountType/>
      </UserInfo>
      <UserInfo>
        <DisplayName>Lawrence, Melissa</DisplayName>
        <AccountId>1651</AccountId>
        <AccountType/>
      </UserInfo>
      <UserInfo>
        <DisplayName>Jelinek, Christiane</DisplayName>
        <AccountId>1596</AccountId>
        <AccountType/>
      </UserInfo>
      <UserInfo>
        <DisplayName>Hanks, Karl</DisplayName>
        <AccountId>1653</AccountId>
        <AccountType/>
      </UserInfo>
      <UserInfo>
        <DisplayName>Bikov, Jonas</DisplayName>
        <AccountId>1257</AccountId>
        <AccountType/>
      </UserInfo>
    </SharedWithUsers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1BCFCD4AAE6949AD7F241D569863DE" ma:contentTypeVersion="3" ma:contentTypeDescription="Ein neues Dokument erstellen." ma:contentTypeScope="" ma:versionID="53952d24e9dc348735b7d19e721c0529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db6186518a4c71475d6615ea2ca3815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03b43e0f-2e4f-4bb6-a3ff-2195dd10a569"/>
    <ds:schemaRef ds:uri="f985e6e6-9bdb-4258-9cf4-e12e34dc929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a867e74-3d4d-4f9c-ae2e-1970018abb52"/>
    <ds:schemaRef ds:uri="e9a40eb0-f7f1-4f9e-bbab-29229612f038"/>
  </ds:schemaRefs>
</ds:datastoreItem>
</file>

<file path=customXml/itemProps2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3C380C-F423-46F6-BA00-38283AB26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749</Words>
  <Characters>4719</Characters>
  <Application>Microsoft Office Word</Application>
  <DocSecurity>0</DocSecurity>
  <Lines>39</Lines>
  <Paragraphs>10</Paragraphs>
  <ScaleCrop>false</ScaleCrop>
  <Company>Sennheiser electronic GmbH &amp; Co. KG</Company>
  <LinksUpToDate>false</LinksUpToDate>
  <CharactersWithSpaces>5458</CharactersWithSpaces>
  <SharedDoc>false</SharedDoc>
  <HLinks>
    <vt:vector size="30" baseType="variant">
      <vt:variant>
        <vt:i4>3735618</vt:i4>
      </vt:variant>
      <vt:variant>
        <vt:i4>12</vt:i4>
      </vt:variant>
      <vt:variant>
        <vt:i4>0</vt:i4>
      </vt:variant>
      <vt:variant>
        <vt:i4>5</vt:i4>
      </vt:variant>
      <vt:variant>
        <vt:lpwstr>mailto:milan.schlegel@sonova.com</vt:lpwstr>
      </vt:variant>
      <vt:variant>
        <vt:lpwstr/>
      </vt:variant>
      <vt:variant>
        <vt:i4>6815798</vt:i4>
      </vt:variant>
      <vt:variant>
        <vt:i4>9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1835033</vt:i4>
      </vt:variant>
      <vt:variant>
        <vt:i4>0</vt:i4>
      </vt:variant>
      <vt:variant>
        <vt:i4>0</vt:i4>
      </vt:variant>
      <vt:variant>
        <vt:i4>5</vt:i4>
      </vt:variant>
      <vt:variant>
        <vt:lpwstr>https://youtu.be/XnUYhq5lNgc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N.Le</cp:lastModifiedBy>
  <cp:revision>2</cp:revision>
  <cp:lastPrinted>2023-01-23T15:08:00Z</cp:lastPrinted>
  <dcterms:created xsi:type="dcterms:W3CDTF">2023-01-23T15:09:00Z</dcterms:created>
  <dcterms:modified xsi:type="dcterms:W3CDTF">2023-01-23T15:09:00Z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ediaServiceImageTags">
    <vt:lpwstr/>
  </property>
</Properties>
</file>